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CD657" w14:textId="22ADCB41" w:rsidR="0099035A" w:rsidRDefault="0099035A" w:rsidP="00CF310F">
      <w:pPr>
        <w:spacing w:line="276" w:lineRule="auto"/>
        <w:jc w:val="center"/>
        <w:rPr>
          <w:rFonts w:cstheme="minorHAnsi"/>
          <w:b/>
          <w:bCs/>
          <w:sz w:val="24"/>
          <w:szCs w:val="24"/>
        </w:rPr>
      </w:pPr>
      <w:r>
        <w:rPr>
          <w:noProof/>
        </w:rPr>
        <w:drawing>
          <wp:inline distT="0" distB="0" distL="0" distR="0" wp14:anchorId="005B42E6" wp14:editId="48223391">
            <wp:extent cx="2493027" cy="633541"/>
            <wp:effectExtent l="0" t="0" r="254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5404" cy="636686"/>
                    </a:xfrm>
                    <a:prstGeom prst="rect">
                      <a:avLst/>
                    </a:prstGeom>
                  </pic:spPr>
                </pic:pic>
              </a:graphicData>
            </a:graphic>
          </wp:inline>
        </w:drawing>
      </w:r>
    </w:p>
    <w:p w14:paraId="32561F9E" w14:textId="48BDE82E" w:rsidR="00EA6C0F" w:rsidRPr="00EA6C0F" w:rsidRDefault="00963D15" w:rsidP="008B4BA9">
      <w:pPr>
        <w:spacing w:line="276" w:lineRule="auto"/>
        <w:jc w:val="center"/>
        <w:rPr>
          <w:rFonts w:cstheme="minorHAnsi"/>
          <w:b/>
          <w:bCs/>
          <w:sz w:val="24"/>
          <w:szCs w:val="24"/>
        </w:rPr>
      </w:pPr>
      <w:r>
        <w:rPr>
          <w:rFonts w:cstheme="minorHAnsi"/>
          <w:b/>
          <w:bCs/>
          <w:sz w:val="24"/>
          <w:szCs w:val="24"/>
        </w:rPr>
        <w:t xml:space="preserve">ICS publishes </w:t>
      </w:r>
      <w:r w:rsidR="00957099">
        <w:rPr>
          <w:rFonts w:cstheme="minorHAnsi"/>
          <w:b/>
          <w:bCs/>
          <w:sz w:val="24"/>
          <w:szCs w:val="24"/>
        </w:rPr>
        <w:t xml:space="preserve">annual </w:t>
      </w:r>
      <w:r w:rsidR="00DD6F8A">
        <w:rPr>
          <w:rFonts w:cstheme="minorHAnsi"/>
          <w:b/>
          <w:bCs/>
          <w:sz w:val="24"/>
          <w:szCs w:val="24"/>
        </w:rPr>
        <w:t>S</w:t>
      </w:r>
      <w:r w:rsidR="004E77CB">
        <w:rPr>
          <w:rFonts w:cstheme="minorHAnsi"/>
          <w:b/>
          <w:bCs/>
          <w:sz w:val="24"/>
          <w:szCs w:val="24"/>
        </w:rPr>
        <w:t xml:space="preserve">hipping Industry </w:t>
      </w:r>
      <w:r>
        <w:rPr>
          <w:rFonts w:cstheme="minorHAnsi"/>
          <w:b/>
          <w:bCs/>
          <w:sz w:val="24"/>
          <w:szCs w:val="24"/>
        </w:rPr>
        <w:t>F</w:t>
      </w:r>
      <w:r w:rsidRPr="00EA6C0F">
        <w:rPr>
          <w:rFonts w:cstheme="minorHAnsi"/>
          <w:b/>
          <w:bCs/>
          <w:sz w:val="24"/>
          <w:szCs w:val="24"/>
        </w:rPr>
        <w:t xml:space="preserve">lag </w:t>
      </w:r>
      <w:r>
        <w:rPr>
          <w:rFonts w:cstheme="minorHAnsi"/>
          <w:b/>
          <w:bCs/>
          <w:sz w:val="24"/>
          <w:szCs w:val="24"/>
        </w:rPr>
        <w:t>S</w:t>
      </w:r>
      <w:r w:rsidRPr="00EA6C0F">
        <w:rPr>
          <w:rFonts w:cstheme="minorHAnsi"/>
          <w:b/>
          <w:bCs/>
          <w:sz w:val="24"/>
          <w:szCs w:val="24"/>
        </w:rPr>
        <w:t xml:space="preserve">tate </w:t>
      </w:r>
      <w:r>
        <w:rPr>
          <w:rFonts w:cstheme="minorHAnsi"/>
          <w:b/>
          <w:bCs/>
          <w:sz w:val="24"/>
          <w:szCs w:val="24"/>
        </w:rPr>
        <w:t>P</w:t>
      </w:r>
      <w:r w:rsidRPr="00EA6C0F">
        <w:rPr>
          <w:rFonts w:cstheme="minorHAnsi"/>
          <w:b/>
          <w:bCs/>
          <w:sz w:val="24"/>
          <w:szCs w:val="24"/>
        </w:rPr>
        <w:t xml:space="preserve">erformance </w:t>
      </w:r>
      <w:r>
        <w:rPr>
          <w:rFonts w:cstheme="minorHAnsi"/>
          <w:b/>
          <w:bCs/>
          <w:sz w:val="24"/>
          <w:szCs w:val="24"/>
        </w:rPr>
        <w:t>T</w:t>
      </w:r>
      <w:r w:rsidRPr="00EA6C0F">
        <w:rPr>
          <w:rFonts w:cstheme="minorHAnsi"/>
          <w:b/>
          <w:bCs/>
          <w:sz w:val="24"/>
          <w:szCs w:val="24"/>
        </w:rPr>
        <w:t>able</w:t>
      </w:r>
    </w:p>
    <w:p w14:paraId="67E24E2D" w14:textId="15697D95" w:rsidR="00EA6C0F" w:rsidRDefault="00D004C1" w:rsidP="00CF310F">
      <w:pPr>
        <w:pStyle w:val="ListParagraph"/>
        <w:numPr>
          <w:ilvl w:val="0"/>
          <w:numId w:val="1"/>
        </w:numPr>
        <w:spacing w:line="276" w:lineRule="auto"/>
        <w:jc w:val="both"/>
        <w:rPr>
          <w:rFonts w:cstheme="minorHAnsi"/>
          <w:color w:val="262628"/>
          <w:spacing w:val="3"/>
          <w:sz w:val="24"/>
          <w:szCs w:val="24"/>
          <w:shd w:val="clear" w:color="auto" w:fill="FEFEFE"/>
        </w:rPr>
      </w:pPr>
      <w:r>
        <w:rPr>
          <w:rFonts w:cstheme="minorHAnsi"/>
          <w:color w:val="262628"/>
          <w:spacing w:val="3"/>
          <w:sz w:val="24"/>
          <w:szCs w:val="24"/>
          <w:shd w:val="clear" w:color="auto" w:fill="FEFEFE"/>
        </w:rPr>
        <w:t xml:space="preserve">A </w:t>
      </w:r>
      <w:r w:rsidR="00AC004F">
        <w:rPr>
          <w:rFonts w:cstheme="minorHAnsi"/>
          <w:color w:val="262628"/>
          <w:spacing w:val="3"/>
          <w:sz w:val="24"/>
          <w:szCs w:val="24"/>
          <w:shd w:val="clear" w:color="auto" w:fill="FEFEFE"/>
        </w:rPr>
        <w:t xml:space="preserve">25% increase seen in </w:t>
      </w:r>
      <w:r w:rsidR="00CD6AE2">
        <w:rPr>
          <w:rFonts w:cstheme="minorHAnsi"/>
          <w:color w:val="262628"/>
          <w:spacing w:val="3"/>
          <w:sz w:val="24"/>
          <w:szCs w:val="24"/>
          <w:shd w:val="clear" w:color="auto" w:fill="FEFEFE"/>
        </w:rPr>
        <w:t>International Labour Organization (</w:t>
      </w:r>
      <w:r w:rsidR="00340DA4">
        <w:rPr>
          <w:rFonts w:cstheme="minorHAnsi"/>
          <w:color w:val="262628"/>
          <w:spacing w:val="3"/>
          <w:sz w:val="24"/>
          <w:szCs w:val="24"/>
          <w:shd w:val="clear" w:color="auto" w:fill="FEFEFE"/>
        </w:rPr>
        <w:t>ILO</w:t>
      </w:r>
      <w:r w:rsidR="00CD6AE2">
        <w:rPr>
          <w:rFonts w:cstheme="minorHAnsi"/>
          <w:color w:val="262628"/>
          <w:spacing w:val="3"/>
          <w:sz w:val="24"/>
          <w:szCs w:val="24"/>
          <w:shd w:val="clear" w:color="auto" w:fill="FEFEFE"/>
        </w:rPr>
        <w:t>)</w:t>
      </w:r>
      <w:r w:rsidR="00340DA4">
        <w:rPr>
          <w:rFonts w:cstheme="minorHAnsi"/>
          <w:color w:val="262628"/>
          <w:spacing w:val="3"/>
          <w:sz w:val="24"/>
          <w:szCs w:val="24"/>
          <w:shd w:val="clear" w:color="auto" w:fill="FEFEFE"/>
        </w:rPr>
        <w:t xml:space="preserve"> </w:t>
      </w:r>
      <w:r w:rsidR="00AC004F">
        <w:rPr>
          <w:rFonts w:cstheme="minorHAnsi"/>
          <w:color w:val="262628"/>
          <w:spacing w:val="3"/>
          <w:sz w:val="24"/>
          <w:szCs w:val="24"/>
          <w:shd w:val="clear" w:color="auto" w:fill="FEFEFE"/>
        </w:rPr>
        <w:t>reporting on seafarer wellbeing compared to last year.</w:t>
      </w:r>
    </w:p>
    <w:p w14:paraId="401D25D0" w14:textId="5BCCB432" w:rsidR="005E0C02" w:rsidRDefault="005E0C02" w:rsidP="00CF310F">
      <w:pPr>
        <w:pStyle w:val="ListParagraph"/>
        <w:numPr>
          <w:ilvl w:val="0"/>
          <w:numId w:val="1"/>
        </w:numPr>
        <w:spacing w:line="276" w:lineRule="auto"/>
        <w:jc w:val="both"/>
        <w:rPr>
          <w:rFonts w:cstheme="minorHAnsi"/>
          <w:color w:val="262628"/>
          <w:spacing w:val="3"/>
          <w:sz w:val="24"/>
          <w:szCs w:val="24"/>
          <w:shd w:val="clear" w:color="auto" w:fill="FEFEFE"/>
        </w:rPr>
      </w:pPr>
      <w:r>
        <w:rPr>
          <w:rFonts w:cstheme="minorHAnsi"/>
          <w:color w:val="262628"/>
          <w:spacing w:val="3"/>
          <w:sz w:val="24"/>
          <w:szCs w:val="24"/>
          <w:shd w:val="clear" w:color="auto" w:fill="FEFEFE"/>
        </w:rPr>
        <w:t xml:space="preserve">Reporting on </w:t>
      </w:r>
      <w:r w:rsidR="004A6024">
        <w:rPr>
          <w:rFonts w:cstheme="minorHAnsi"/>
          <w:color w:val="262628"/>
          <w:spacing w:val="3"/>
          <w:sz w:val="24"/>
          <w:szCs w:val="24"/>
          <w:shd w:val="clear" w:color="auto" w:fill="FEFEFE"/>
        </w:rPr>
        <w:t>I</w:t>
      </w:r>
      <w:r w:rsidR="004A6024" w:rsidRPr="00EA6C0F">
        <w:rPr>
          <w:rFonts w:cstheme="minorHAnsi"/>
          <w:color w:val="262628"/>
          <w:spacing w:val="3"/>
          <w:sz w:val="24"/>
          <w:szCs w:val="24"/>
          <w:shd w:val="clear" w:color="auto" w:fill="FEFEFE"/>
        </w:rPr>
        <w:t xml:space="preserve">LO </w:t>
      </w:r>
      <w:r>
        <w:rPr>
          <w:rFonts w:cstheme="minorHAnsi"/>
          <w:color w:val="262628"/>
          <w:spacing w:val="3"/>
          <w:sz w:val="24"/>
          <w:szCs w:val="24"/>
          <w:shd w:val="clear" w:color="auto" w:fill="FEFEFE"/>
        </w:rPr>
        <w:t>labour standards is</w:t>
      </w:r>
      <w:r w:rsidR="003759B7">
        <w:rPr>
          <w:rFonts w:cstheme="minorHAnsi"/>
          <w:color w:val="262628"/>
          <w:spacing w:val="3"/>
          <w:sz w:val="24"/>
          <w:szCs w:val="24"/>
          <w:shd w:val="clear" w:color="auto" w:fill="FEFEFE"/>
        </w:rPr>
        <w:t xml:space="preserve"> vital to improve seafarer welfare.</w:t>
      </w:r>
    </w:p>
    <w:p w14:paraId="07B0E849" w14:textId="5DDB6496" w:rsidR="00EA6C0F" w:rsidRPr="003759B7" w:rsidRDefault="003759B7" w:rsidP="00CF310F">
      <w:pPr>
        <w:pStyle w:val="ListParagraph"/>
        <w:numPr>
          <w:ilvl w:val="0"/>
          <w:numId w:val="1"/>
        </w:numPr>
        <w:spacing w:line="276" w:lineRule="auto"/>
        <w:jc w:val="both"/>
        <w:rPr>
          <w:rFonts w:cstheme="minorHAnsi"/>
          <w:color w:val="262628"/>
          <w:spacing w:val="3"/>
          <w:sz w:val="24"/>
          <w:szCs w:val="24"/>
          <w:shd w:val="clear" w:color="auto" w:fill="FEFEFE"/>
        </w:rPr>
      </w:pPr>
      <w:r>
        <w:rPr>
          <w:rFonts w:cstheme="minorHAnsi"/>
          <w:color w:val="262628"/>
          <w:spacing w:val="3"/>
          <w:sz w:val="24"/>
          <w:szCs w:val="24"/>
          <w:shd w:val="clear" w:color="auto" w:fill="FEFEFE"/>
        </w:rPr>
        <w:t>A r</w:t>
      </w:r>
      <w:r w:rsidR="00B46EF7">
        <w:rPr>
          <w:rFonts w:cstheme="minorHAnsi"/>
          <w:color w:val="262628"/>
          <w:spacing w:val="3"/>
          <w:sz w:val="24"/>
          <w:szCs w:val="24"/>
          <w:shd w:val="clear" w:color="auto" w:fill="FEFEFE"/>
        </w:rPr>
        <w:t>ecord number of flag administration</w:t>
      </w:r>
      <w:r w:rsidR="00092869">
        <w:rPr>
          <w:rFonts w:cstheme="minorHAnsi"/>
          <w:color w:val="262628"/>
          <w:spacing w:val="3"/>
          <w:sz w:val="24"/>
          <w:szCs w:val="24"/>
          <w:shd w:val="clear" w:color="auto" w:fill="FEFEFE"/>
        </w:rPr>
        <w:t>s</w:t>
      </w:r>
      <w:r w:rsidR="00B46EF7">
        <w:rPr>
          <w:rFonts w:cstheme="minorHAnsi"/>
          <w:color w:val="262628"/>
          <w:spacing w:val="3"/>
          <w:sz w:val="24"/>
          <w:szCs w:val="24"/>
          <w:shd w:val="clear" w:color="auto" w:fill="FEFEFE"/>
        </w:rPr>
        <w:t xml:space="preserve"> achieve full qualification status</w:t>
      </w:r>
      <w:r w:rsidR="004D4F4C">
        <w:rPr>
          <w:rFonts w:cstheme="minorHAnsi"/>
          <w:color w:val="262628"/>
          <w:spacing w:val="3"/>
          <w:sz w:val="24"/>
          <w:szCs w:val="24"/>
          <w:shd w:val="clear" w:color="auto" w:fill="FEFEFE"/>
        </w:rPr>
        <w:t xml:space="preserve"> under the US </w:t>
      </w:r>
      <w:proofErr w:type="spellStart"/>
      <w:r w:rsidR="004D4F4C">
        <w:rPr>
          <w:rFonts w:cstheme="minorHAnsi"/>
          <w:color w:val="262628"/>
          <w:spacing w:val="3"/>
          <w:sz w:val="24"/>
          <w:szCs w:val="24"/>
          <w:shd w:val="clear" w:color="auto" w:fill="FEFEFE"/>
        </w:rPr>
        <w:t>Qualship</w:t>
      </w:r>
      <w:proofErr w:type="spellEnd"/>
      <w:r w:rsidR="004D4F4C">
        <w:rPr>
          <w:rFonts w:cstheme="minorHAnsi"/>
          <w:color w:val="262628"/>
          <w:spacing w:val="3"/>
          <w:sz w:val="24"/>
          <w:szCs w:val="24"/>
          <w:shd w:val="clear" w:color="auto" w:fill="FEFEFE"/>
        </w:rPr>
        <w:t xml:space="preserve"> 21 programme.</w:t>
      </w:r>
    </w:p>
    <w:p w14:paraId="27A87C50" w14:textId="77777777" w:rsidR="00B96BC5" w:rsidRPr="0099035A" w:rsidRDefault="00EA6C0F" w:rsidP="00CF310F">
      <w:pPr>
        <w:spacing w:line="276" w:lineRule="auto"/>
        <w:jc w:val="both"/>
        <w:rPr>
          <w:rFonts w:cstheme="minorHAnsi"/>
          <w:color w:val="262628"/>
          <w:spacing w:val="3"/>
          <w:sz w:val="24"/>
          <w:szCs w:val="24"/>
          <w:shd w:val="clear" w:color="auto" w:fill="FEFEFE"/>
        </w:rPr>
      </w:pPr>
      <w:r>
        <w:rPr>
          <w:rFonts w:cstheme="minorHAnsi"/>
          <w:b/>
          <w:bCs/>
          <w:color w:val="262628"/>
          <w:spacing w:val="3"/>
          <w:sz w:val="24"/>
          <w:szCs w:val="24"/>
          <w:shd w:val="clear" w:color="auto" w:fill="FEFEFE"/>
        </w:rPr>
        <w:t>30</w:t>
      </w:r>
      <w:r w:rsidRPr="00EA6C0F">
        <w:rPr>
          <w:rFonts w:cstheme="minorHAnsi"/>
          <w:b/>
          <w:bCs/>
          <w:color w:val="262628"/>
          <w:spacing w:val="3"/>
          <w:sz w:val="24"/>
          <w:szCs w:val="24"/>
          <w:shd w:val="clear" w:color="auto" w:fill="FEFEFE"/>
          <w:vertAlign w:val="superscript"/>
        </w:rPr>
        <w:t>th</w:t>
      </w:r>
      <w:r>
        <w:rPr>
          <w:rFonts w:cstheme="minorHAnsi"/>
          <w:b/>
          <w:bCs/>
          <w:color w:val="262628"/>
          <w:spacing w:val="3"/>
          <w:sz w:val="24"/>
          <w:szCs w:val="24"/>
          <w:shd w:val="clear" w:color="auto" w:fill="FEFEFE"/>
        </w:rPr>
        <w:t xml:space="preserve"> January 202</w:t>
      </w:r>
      <w:r w:rsidR="00694F6F">
        <w:rPr>
          <w:rFonts w:cstheme="minorHAnsi"/>
          <w:b/>
          <w:bCs/>
          <w:color w:val="262628"/>
          <w:spacing w:val="3"/>
          <w:sz w:val="24"/>
          <w:szCs w:val="24"/>
          <w:shd w:val="clear" w:color="auto" w:fill="FEFEFE"/>
        </w:rPr>
        <w:t>3</w:t>
      </w:r>
      <w:r>
        <w:rPr>
          <w:rFonts w:cstheme="minorHAnsi"/>
          <w:b/>
          <w:bCs/>
          <w:color w:val="262628"/>
          <w:spacing w:val="3"/>
          <w:sz w:val="24"/>
          <w:szCs w:val="24"/>
          <w:shd w:val="clear" w:color="auto" w:fill="FEFEFE"/>
        </w:rPr>
        <w:t xml:space="preserve">, London: </w:t>
      </w:r>
      <w:r w:rsidRPr="0099035A">
        <w:rPr>
          <w:rFonts w:cstheme="minorHAnsi"/>
          <w:color w:val="262628"/>
          <w:spacing w:val="3"/>
          <w:sz w:val="24"/>
          <w:szCs w:val="24"/>
          <w:shd w:val="clear" w:color="auto" w:fill="FEFEFE"/>
        </w:rPr>
        <w:t>The annual Shipping Industry Flag State Performance Table, published today from the International Chamber of Shipping</w:t>
      </w:r>
      <w:r w:rsidR="00EF472A" w:rsidRPr="0099035A">
        <w:rPr>
          <w:rFonts w:cstheme="minorHAnsi"/>
          <w:color w:val="262628"/>
          <w:spacing w:val="3"/>
          <w:sz w:val="24"/>
          <w:szCs w:val="24"/>
          <w:shd w:val="clear" w:color="auto" w:fill="FEFEFE"/>
        </w:rPr>
        <w:t xml:space="preserve"> (ICS)</w:t>
      </w:r>
      <w:r w:rsidRPr="0099035A">
        <w:rPr>
          <w:rFonts w:cstheme="minorHAnsi"/>
          <w:color w:val="262628"/>
          <w:spacing w:val="3"/>
          <w:sz w:val="24"/>
          <w:szCs w:val="24"/>
          <w:shd w:val="clear" w:color="auto" w:fill="FEFEFE"/>
        </w:rPr>
        <w:t>,</w:t>
      </w:r>
      <w:r w:rsidR="00EF7BFD" w:rsidRPr="0099035A">
        <w:rPr>
          <w:rFonts w:cstheme="minorHAnsi"/>
          <w:color w:val="262628"/>
          <w:spacing w:val="3"/>
          <w:sz w:val="24"/>
          <w:szCs w:val="24"/>
          <w:shd w:val="clear" w:color="auto" w:fill="FEFEFE"/>
        </w:rPr>
        <w:t xml:space="preserve"> highlights</w:t>
      </w:r>
      <w:r w:rsidRPr="0099035A">
        <w:rPr>
          <w:rFonts w:cstheme="minorHAnsi"/>
          <w:color w:val="262628"/>
          <w:spacing w:val="3"/>
          <w:sz w:val="24"/>
          <w:szCs w:val="24"/>
          <w:shd w:val="clear" w:color="auto" w:fill="FEFEFE"/>
        </w:rPr>
        <w:t xml:space="preserve"> a 25% increase in </w:t>
      </w:r>
      <w:r w:rsidR="00B27810" w:rsidRPr="0099035A">
        <w:rPr>
          <w:rFonts w:cstheme="minorHAnsi"/>
          <w:color w:val="262628"/>
          <w:spacing w:val="3"/>
          <w:sz w:val="24"/>
          <w:szCs w:val="24"/>
          <w:shd w:val="clear" w:color="auto" w:fill="FEFEFE"/>
        </w:rPr>
        <w:t>flag states</w:t>
      </w:r>
      <w:r w:rsidR="00DD6F8A" w:rsidRPr="0099035A">
        <w:rPr>
          <w:rFonts w:cstheme="minorHAnsi"/>
          <w:color w:val="262628"/>
          <w:spacing w:val="3"/>
          <w:sz w:val="24"/>
          <w:szCs w:val="24"/>
          <w:shd w:val="clear" w:color="auto" w:fill="FEFEFE"/>
        </w:rPr>
        <w:t xml:space="preserve"> </w:t>
      </w:r>
      <w:r w:rsidRPr="0099035A">
        <w:rPr>
          <w:rFonts w:cstheme="minorHAnsi"/>
          <w:color w:val="262628"/>
          <w:spacing w:val="3"/>
          <w:sz w:val="24"/>
          <w:szCs w:val="24"/>
          <w:shd w:val="clear" w:color="auto" w:fill="FEFEFE"/>
        </w:rPr>
        <w:t xml:space="preserve">reporting on </w:t>
      </w:r>
      <w:r w:rsidR="00DD304B" w:rsidRPr="0099035A">
        <w:rPr>
          <w:rFonts w:cstheme="minorHAnsi"/>
          <w:color w:val="262628"/>
          <w:spacing w:val="3"/>
          <w:sz w:val="24"/>
          <w:szCs w:val="24"/>
          <w:shd w:val="clear" w:color="auto" w:fill="FEFEFE"/>
        </w:rPr>
        <w:t xml:space="preserve">seafarer </w:t>
      </w:r>
      <w:r w:rsidR="00EF7BFD" w:rsidRPr="0099035A">
        <w:rPr>
          <w:rFonts w:cstheme="minorHAnsi"/>
          <w:color w:val="262628"/>
          <w:spacing w:val="3"/>
          <w:sz w:val="24"/>
          <w:szCs w:val="24"/>
          <w:shd w:val="clear" w:color="auto" w:fill="FEFEFE"/>
        </w:rPr>
        <w:t xml:space="preserve">labour standards </w:t>
      </w:r>
      <w:r w:rsidRPr="0099035A">
        <w:rPr>
          <w:rFonts w:cstheme="minorHAnsi"/>
          <w:color w:val="262628"/>
          <w:spacing w:val="3"/>
          <w:sz w:val="24"/>
          <w:szCs w:val="24"/>
          <w:shd w:val="clear" w:color="auto" w:fill="FEFEFE"/>
        </w:rPr>
        <w:t>compared to last year.</w:t>
      </w:r>
    </w:p>
    <w:p w14:paraId="5A7D51ED" w14:textId="1372CA30" w:rsidR="00DD6F8A" w:rsidRDefault="00DD304B" w:rsidP="00CF310F">
      <w:pPr>
        <w:spacing w:line="276" w:lineRule="auto"/>
        <w:jc w:val="both"/>
        <w:rPr>
          <w:rFonts w:cstheme="minorHAnsi"/>
          <w:color w:val="262628"/>
          <w:spacing w:val="3"/>
          <w:sz w:val="24"/>
          <w:szCs w:val="24"/>
          <w:shd w:val="clear" w:color="auto" w:fill="FEFEFE"/>
        </w:rPr>
      </w:pPr>
      <w:r w:rsidRPr="0099035A">
        <w:rPr>
          <w:rFonts w:cstheme="minorHAnsi"/>
          <w:color w:val="262628"/>
          <w:spacing w:val="3"/>
          <w:sz w:val="24"/>
          <w:szCs w:val="24"/>
          <w:shd w:val="clear" w:color="auto" w:fill="FEFEFE"/>
        </w:rPr>
        <w:t>Each year flag states must report on labour standards as part of their ILO</w:t>
      </w:r>
      <w:r w:rsidR="00CD6AE2" w:rsidRPr="0099035A">
        <w:rPr>
          <w:rFonts w:cstheme="minorHAnsi"/>
          <w:color w:val="262628"/>
          <w:spacing w:val="3"/>
          <w:sz w:val="24"/>
          <w:szCs w:val="24"/>
          <w:shd w:val="clear" w:color="auto" w:fill="FEFEFE"/>
        </w:rPr>
        <w:t xml:space="preserve"> </w:t>
      </w:r>
      <w:r w:rsidRPr="0099035A">
        <w:rPr>
          <w:rFonts w:cstheme="minorHAnsi"/>
          <w:color w:val="262628"/>
          <w:spacing w:val="3"/>
          <w:sz w:val="24"/>
          <w:szCs w:val="24"/>
          <w:shd w:val="clear" w:color="auto" w:fill="FEFEFE"/>
        </w:rPr>
        <w:t xml:space="preserve">audit commitments. </w:t>
      </w:r>
      <w:r w:rsidR="00C26251" w:rsidRPr="0099035A">
        <w:rPr>
          <w:rFonts w:cstheme="minorHAnsi"/>
          <w:color w:val="262628"/>
          <w:spacing w:val="3"/>
          <w:sz w:val="24"/>
          <w:szCs w:val="24"/>
          <w:shd w:val="clear" w:color="auto" w:fill="FEFEFE"/>
        </w:rPr>
        <w:t>Some of t</w:t>
      </w:r>
      <w:r w:rsidR="00DD6F8A" w:rsidRPr="0099035A">
        <w:rPr>
          <w:rFonts w:cstheme="minorHAnsi"/>
          <w:color w:val="262628"/>
          <w:spacing w:val="3"/>
          <w:sz w:val="24"/>
          <w:szCs w:val="24"/>
          <w:shd w:val="clear" w:color="auto" w:fill="FEFEFE"/>
        </w:rPr>
        <w:t>he labour standards</w:t>
      </w:r>
      <w:r w:rsidR="00CD6AE2" w:rsidRPr="0099035A">
        <w:rPr>
          <w:rFonts w:cstheme="minorHAnsi"/>
          <w:color w:val="262628"/>
          <w:spacing w:val="3"/>
          <w:sz w:val="24"/>
          <w:szCs w:val="24"/>
          <w:shd w:val="clear" w:color="auto" w:fill="FEFEFE"/>
        </w:rPr>
        <w:t xml:space="preserve"> </w:t>
      </w:r>
      <w:r w:rsidR="00DD6F8A" w:rsidRPr="0099035A">
        <w:rPr>
          <w:rFonts w:cstheme="minorHAnsi"/>
          <w:color w:val="262628"/>
          <w:spacing w:val="3"/>
          <w:sz w:val="24"/>
          <w:szCs w:val="24"/>
          <w:shd w:val="clear" w:color="auto" w:fill="FEFEFE"/>
        </w:rPr>
        <w:t xml:space="preserve">specific </w:t>
      </w:r>
      <w:r w:rsidRPr="0099035A">
        <w:rPr>
          <w:rFonts w:cstheme="minorHAnsi"/>
          <w:color w:val="262628"/>
          <w:spacing w:val="3"/>
          <w:sz w:val="24"/>
          <w:szCs w:val="24"/>
          <w:shd w:val="clear" w:color="auto" w:fill="FEFEFE"/>
        </w:rPr>
        <w:t xml:space="preserve">to </w:t>
      </w:r>
      <w:r w:rsidR="00DD6F8A" w:rsidRPr="0099035A">
        <w:rPr>
          <w:rFonts w:cstheme="minorHAnsi"/>
          <w:color w:val="262628"/>
          <w:spacing w:val="3"/>
          <w:sz w:val="24"/>
          <w:szCs w:val="24"/>
          <w:shd w:val="clear" w:color="auto" w:fill="FEFEFE"/>
        </w:rPr>
        <w:t>seafarers</w:t>
      </w:r>
      <w:r w:rsidR="00CD6AE2" w:rsidRPr="0099035A">
        <w:rPr>
          <w:rFonts w:cstheme="minorHAnsi"/>
          <w:color w:val="262628"/>
          <w:spacing w:val="3"/>
          <w:sz w:val="24"/>
          <w:szCs w:val="24"/>
          <w:shd w:val="clear" w:color="auto" w:fill="FEFEFE"/>
        </w:rPr>
        <w:t xml:space="preserve"> </w:t>
      </w:r>
      <w:r w:rsidRPr="0099035A">
        <w:rPr>
          <w:rFonts w:cstheme="minorHAnsi"/>
          <w:color w:val="262628"/>
          <w:spacing w:val="3"/>
          <w:sz w:val="24"/>
          <w:szCs w:val="24"/>
          <w:shd w:val="clear" w:color="auto" w:fill="FEFEFE"/>
        </w:rPr>
        <w:t xml:space="preserve">include repatriation of seafarers, accommodation provision, health protection and medical care. </w:t>
      </w:r>
      <w:r w:rsidR="00B27810" w:rsidRPr="0099035A">
        <w:rPr>
          <w:rFonts w:cstheme="minorHAnsi"/>
          <w:color w:val="262628"/>
          <w:spacing w:val="3"/>
          <w:sz w:val="24"/>
          <w:szCs w:val="24"/>
          <w:shd w:val="clear" w:color="auto" w:fill="FEFEFE"/>
        </w:rPr>
        <w:t xml:space="preserve"> This year 67.6% of flag </w:t>
      </w:r>
      <w:r w:rsidR="00CD6AE2" w:rsidRPr="0099035A">
        <w:rPr>
          <w:rFonts w:cstheme="minorHAnsi"/>
          <w:color w:val="262628"/>
          <w:spacing w:val="3"/>
          <w:sz w:val="24"/>
          <w:szCs w:val="24"/>
          <w:shd w:val="clear" w:color="auto" w:fill="FEFEFE"/>
        </w:rPr>
        <w:t>s</w:t>
      </w:r>
      <w:r w:rsidR="00B27810" w:rsidRPr="0099035A">
        <w:rPr>
          <w:rFonts w:cstheme="minorHAnsi"/>
          <w:color w:val="262628"/>
          <w:spacing w:val="3"/>
          <w:sz w:val="24"/>
          <w:szCs w:val="24"/>
          <w:shd w:val="clear" w:color="auto" w:fill="FEFEFE"/>
        </w:rPr>
        <w:t xml:space="preserve">tates reported on their ILO audit commitments, </w:t>
      </w:r>
      <w:r w:rsidR="00CD6AE2" w:rsidRPr="0099035A">
        <w:rPr>
          <w:rFonts w:cstheme="minorHAnsi"/>
          <w:color w:val="262628"/>
          <w:spacing w:val="3"/>
          <w:sz w:val="24"/>
          <w:szCs w:val="24"/>
          <w:shd w:val="clear" w:color="auto" w:fill="FEFEFE"/>
        </w:rPr>
        <w:t xml:space="preserve">an increase of 25% on the previous year </w:t>
      </w:r>
      <w:r w:rsidR="00B27810" w:rsidRPr="0099035A">
        <w:rPr>
          <w:rFonts w:cstheme="minorHAnsi"/>
          <w:color w:val="262628"/>
          <w:spacing w:val="3"/>
          <w:sz w:val="24"/>
          <w:szCs w:val="24"/>
          <w:shd w:val="clear" w:color="auto" w:fill="FEFEFE"/>
        </w:rPr>
        <w:t>where</w:t>
      </w:r>
      <w:r w:rsidR="00CD6AE2" w:rsidRPr="0099035A">
        <w:rPr>
          <w:rFonts w:cstheme="minorHAnsi"/>
          <w:color w:val="262628"/>
          <w:spacing w:val="3"/>
          <w:sz w:val="24"/>
          <w:szCs w:val="24"/>
          <w:shd w:val="clear" w:color="auto" w:fill="FEFEFE"/>
        </w:rPr>
        <w:t xml:space="preserve"> </w:t>
      </w:r>
      <w:r w:rsidR="00B27810" w:rsidRPr="0099035A">
        <w:rPr>
          <w:rFonts w:cstheme="minorHAnsi"/>
          <w:color w:val="262628"/>
          <w:spacing w:val="3"/>
          <w:sz w:val="24"/>
          <w:szCs w:val="24"/>
          <w:shd w:val="clear" w:color="auto" w:fill="FEFEFE"/>
        </w:rPr>
        <w:t>only 42.9% of reports were submitted</w:t>
      </w:r>
      <w:r w:rsidR="00204CB3" w:rsidRPr="0099035A">
        <w:rPr>
          <w:rFonts w:cstheme="minorHAnsi"/>
          <w:color w:val="262628"/>
          <w:spacing w:val="3"/>
          <w:sz w:val="24"/>
          <w:szCs w:val="24"/>
          <w:shd w:val="clear" w:color="auto" w:fill="FEFEFE"/>
        </w:rPr>
        <w:t xml:space="preserve">, representing </w:t>
      </w:r>
      <w:r w:rsidR="000A3408" w:rsidRPr="0099035A">
        <w:rPr>
          <w:rFonts w:cstheme="minorHAnsi"/>
          <w:color w:val="262628"/>
          <w:spacing w:val="3"/>
          <w:sz w:val="24"/>
          <w:szCs w:val="24"/>
          <w:shd w:val="clear" w:color="auto" w:fill="FEFEFE"/>
        </w:rPr>
        <w:t xml:space="preserve">a growing </w:t>
      </w:r>
      <w:r w:rsidR="00064295" w:rsidRPr="0099035A">
        <w:rPr>
          <w:rFonts w:cstheme="minorHAnsi"/>
          <w:color w:val="262628"/>
          <w:spacing w:val="3"/>
          <w:sz w:val="24"/>
          <w:szCs w:val="24"/>
          <w:shd w:val="clear" w:color="auto" w:fill="FEFEFE"/>
        </w:rPr>
        <w:t>a</w:t>
      </w:r>
      <w:r w:rsidR="000A3408" w:rsidRPr="0099035A">
        <w:rPr>
          <w:rFonts w:cstheme="minorHAnsi"/>
          <w:color w:val="262628"/>
          <w:spacing w:val="3"/>
          <w:sz w:val="24"/>
          <w:szCs w:val="24"/>
          <w:shd w:val="clear" w:color="auto" w:fill="FEFEFE"/>
        </w:rPr>
        <w:t>wareness o</w:t>
      </w:r>
      <w:r w:rsidR="00852E9A" w:rsidRPr="0099035A">
        <w:rPr>
          <w:rFonts w:cstheme="minorHAnsi"/>
          <w:color w:val="262628"/>
          <w:spacing w:val="3"/>
          <w:sz w:val="24"/>
          <w:szCs w:val="24"/>
          <w:shd w:val="clear" w:color="auto" w:fill="FEFEFE"/>
        </w:rPr>
        <w:t>n</w:t>
      </w:r>
      <w:r w:rsidR="000A3408" w:rsidRPr="0099035A">
        <w:rPr>
          <w:rFonts w:cstheme="minorHAnsi"/>
          <w:color w:val="262628"/>
          <w:spacing w:val="3"/>
          <w:sz w:val="24"/>
          <w:szCs w:val="24"/>
          <w:shd w:val="clear" w:color="auto" w:fill="FEFEFE"/>
        </w:rPr>
        <w:t xml:space="preserve"> the importance of this area of reporting.</w:t>
      </w:r>
    </w:p>
    <w:p w14:paraId="28CBD961" w14:textId="49A18741" w:rsidR="00066030" w:rsidRPr="00EA6C0F" w:rsidRDefault="00066030" w:rsidP="00CF310F">
      <w:pPr>
        <w:spacing w:line="276" w:lineRule="auto"/>
        <w:jc w:val="both"/>
        <w:rPr>
          <w:rFonts w:cstheme="minorHAnsi"/>
          <w:color w:val="262628"/>
          <w:spacing w:val="3"/>
          <w:sz w:val="24"/>
          <w:szCs w:val="24"/>
          <w:shd w:val="clear" w:color="auto" w:fill="FEFEFE"/>
        </w:rPr>
      </w:pPr>
      <w:r w:rsidRPr="0084526C">
        <w:rPr>
          <w:rFonts w:cstheme="minorHAnsi"/>
          <w:sz w:val="24"/>
          <w:szCs w:val="24"/>
        </w:rPr>
        <w:t>The Shipping Industry Flag State Performance Table brings together data regarding the performance of flag States against specific criteria, including Port State Control (PSC) records, ratification of international conventions and IMO meeting attendance.</w:t>
      </w:r>
      <w:r>
        <w:rPr>
          <w:rFonts w:asciiTheme="minorBidi" w:hAnsiTheme="minorBidi"/>
          <w:sz w:val="24"/>
          <w:szCs w:val="24"/>
        </w:rPr>
        <w:t xml:space="preserve"> </w:t>
      </w:r>
      <w:r w:rsidRPr="00EA6C0F">
        <w:rPr>
          <w:rFonts w:cstheme="minorHAnsi"/>
          <w:color w:val="262628"/>
          <w:spacing w:val="3"/>
          <w:sz w:val="24"/>
          <w:szCs w:val="24"/>
          <w:shd w:val="clear" w:color="auto" w:fill="FEFEFE"/>
        </w:rPr>
        <w:t xml:space="preserve">The </w:t>
      </w:r>
      <w:r>
        <w:rPr>
          <w:rFonts w:cstheme="minorHAnsi"/>
          <w:color w:val="262628"/>
          <w:spacing w:val="3"/>
          <w:sz w:val="24"/>
          <w:szCs w:val="24"/>
          <w:shd w:val="clear" w:color="auto" w:fill="FEFEFE"/>
        </w:rPr>
        <w:t>f</w:t>
      </w:r>
      <w:r w:rsidRPr="00EA6C0F">
        <w:rPr>
          <w:rFonts w:cstheme="minorHAnsi"/>
          <w:color w:val="262628"/>
          <w:spacing w:val="3"/>
          <w:sz w:val="24"/>
          <w:szCs w:val="24"/>
          <w:shd w:val="clear" w:color="auto" w:fill="FEFEFE"/>
        </w:rPr>
        <w:t xml:space="preserve">lag </w:t>
      </w:r>
      <w:r>
        <w:rPr>
          <w:rFonts w:cstheme="minorHAnsi"/>
          <w:color w:val="262628"/>
          <w:spacing w:val="3"/>
          <w:sz w:val="24"/>
          <w:szCs w:val="24"/>
          <w:shd w:val="clear" w:color="auto" w:fill="FEFEFE"/>
        </w:rPr>
        <w:t>s</w:t>
      </w:r>
      <w:r w:rsidRPr="00EA6C0F">
        <w:rPr>
          <w:rFonts w:cstheme="minorHAnsi"/>
          <w:color w:val="262628"/>
          <w:spacing w:val="3"/>
          <w:sz w:val="24"/>
          <w:szCs w:val="24"/>
          <w:shd w:val="clear" w:color="auto" w:fill="FEFEFE"/>
        </w:rPr>
        <w:t>tate of a merchant ship is the jurisdiction under whose laws the ship is registered or licensed and is deemed the nationality of the vessel.</w:t>
      </w:r>
      <w:r>
        <w:rPr>
          <w:rFonts w:asciiTheme="minorBidi" w:hAnsiTheme="minorBidi"/>
          <w:sz w:val="24"/>
          <w:szCs w:val="24"/>
        </w:rPr>
        <w:t xml:space="preserve"> </w:t>
      </w:r>
      <w:r w:rsidRPr="00EA6C0F">
        <w:rPr>
          <w:rFonts w:cstheme="minorHAnsi"/>
          <w:color w:val="262628"/>
          <w:spacing w:val="3"/>
          <w:sz w:val="24"/>
          <w:szCs w:val="24"/>
          <w:shd w:val="clear" w:color="auto" w:fill="FEFEFE"/>
        </w:rPr>
        <w:t xml:space="preserve">The Table is intended to encourage shipowners to maintain a dialogue with their </w:t>
      </w:r>
      <w:r>
        <w:rPr>
          <w:rFonts w:cstheme="minorHAnsi"/>
          <w:color w:val="262628"/>
          <w:spacing w:val="3"/>
          <w:sz w:val="24"/>
          <w:szCs w:val="24"/>
          <w:shd w:val="clear" w:color="auto" w:fill="FEFEFE"/>
        </w:rPr>
        <w:t>f</w:t>
      </w:r>
      <w:r w:rsidRPr="00EA6C0F">
        <w:rPr>
          <w:rFonts w:cstheme="minorHAnsi"/>
          <w:color w:val="262628"/>
          <w:spacing w:val="3"/>
          <w:sz w:val="24"/>
          <w:szCs w:val="24"/>
          <w:shd w:val="clear" w:color="auto" w:fill="FEFEFE"/>
        </w:rPr>
        <w:t xml:space="preserve">lag </w:t>
      </w:r>
      <w:r>
        <w:rPr>
          <w:rFonts w:cstheme="minorHAnsi"/>
          <w:color w:val="262628"/>
          <w:spacing w:val="3"/>
          <w:sz w:val="24"/>
          <w:szCs w:val="24"/>
          <w:shd w:val="clear" w:color="auto" w:fill="FEFEFE"/>
        </w:rPr>
        <w:t>S</w:t>
      </w:r>
      <w:r w:rsidRPr="00EA6C0F">
        <w:rPr>
          <w:rFonts w:cstheme="minorHAnsi"/>
          <w:color w:val="262628"/>
          <w:spacing w:val="3"/>
          <w:sz w:val="24"/>
          <w:szCs w:val="24"/>
          <w:shd w:val="clear" w:color="auto" w:fill="FEFEFE"/>
        </w:rPr>
        <w:t xml:space="preserve">tates, and help facilitate necessary improvements in the interests of safety, the environment and decent working conditions. </w:t>
      </w:r>
      <w:r>
        <w:rPr>
          <w:rFonts w:cstheme="minorHAnsi"/>
          <w:color w:val="262628"/>
          <w:spacing w:val="3"/>
          <w:sz w:val="24"/>
          <w:szCs w:val="24"/>
          <w:shd w:val="clear" w:color="auto" w:fill="FEFEFE"/>
        </w:rPr>
        <w:t>It also encourages shipowners and operators to examine whether a flag State has sufficient substance before using it.</w:t>
      </w:r>
    </w:p>
    <w:p w14:paraId="60455327" w14:textId="1607655F" w:rsidR="00EA6C0F" w:rsidRDefault="00283BEE" w:rsidP="00CF310F">
      <w:pPr>
        <w:spacing w:after="0" w:line="276" w:lineRule="auto"/>
        <w:jc w:val="both"/>
        <w:rPr>
          <w:rFonts w:eastAsia="Times New Roman" w:cstheme="minorHAnsi"/>
          <w:sz w:val="24"/>
          <w:szCs w:val="24"/>
        </w:rPr>
      </w:pPr>
      <w:r w:rsidRPr="0099035A">
        <w:rPr>
          <w:rFonts w:eastAsia="Times New Roman" w:cstheme="minorHAnsi"/>
          <w:sz w:val="24"/>
          <w:szCs w:val="24"/>
        </w:rPr>
        <w:t>Continuing to i</w:t>
      </w:r>
      <w:r w:rsidR="00B27810" w:rsidRPr="0099035A">
        <w:rPr>
          <w:rFonts w:eastAsia="Times New Roman" w:cstheme="minorHAnsi"/>
          <w:sz w:val="24"/>
          <w:szCs w:val="24"/>
        </w:rPr>
        <w:t>ncreas</w:t>
      </w:r>
      <w:r w:rsidRPr="0099035A">
        <w:rPr>
          <w:rFonts w:eastAsia="Times New Roman" w:cstheme="minorHAnsi"/>
          <w:sz w:val="24"/>
          <w:szCs w:val="24"/>
        </w:rPr>
        <w:t>e</w:t>
      </w:r>
      <w:r w:rsidR="00B27810" w:rsidRPr="0099035A">
        <w:rPr>
          <w:rFonts w:eastAsia="Times New Roman" w:cstheme="minorHAnsi"/>
          <w:sz w:val="24"/>
          <w:szCs w:val="24"/>
        </w:rPr>
        <w:t xml:space="preserve"> the levels of reporting on labour standards is vital to </w:t>
      </w:r>
      <w:r w:rsidRPr="0099035A">
        <w:rPr>
          <w:rFonts w:eastAsia="Times New Roman" w:cstheme="minorHAnsi"/>
          <w:sz w:val="24"/>
          <w:szCs w:val="24"/>
        </w:rPr>
        <w:t xml:space="preserve">maintain </w:t>
      </w:r>
      <w:r w:rsidR="00B27810" w:rsidRPr="0099035A">
        <w:rPr>
          <w:rFonts w:eastAsia="Times New Roman" w:cstheme="minorHAnsi"/>
          <w:sz w:val="24"/>
          <w:szCs w:val="24"/>
        </w:rPr>
        <w:t>seafarer welfare.</w:t>
      </w:r>
      <w:r w:rsidR="00905270" w:rsidRPr="0099035A">
        <w:rPr>
          <w:rFonts w:eastAsia="Times New Roman" w:cstheme="minorHAnsi"/>
          <w:sz w:val="24"/>
          <w:szCs w:val="24"/>
        </w:rPr>
        <w:t xml:space="preserve"> As the shipping industry moves towards further digitalisation and a green transition</w:t>
      </w:r>
      <w:r w:rsidR="00227B07" w:rsidRPr="0099035A">
        <w:rPr>
          <w:rFonts w:eastAsia="Times New Roman" w:cstheme="minorHAnsi"/>
          <w:sz w:val="24"/>
          <w:szCs w:val="24"/>
        </w:rPr>
        <w:t>,</w:t>
      </w:r>
      <w:r w:rsidR="001030AC" w:rsidRPr="0099035A">
        <w:rPr>
          <w:rFonts w:eastAsia="Times New Roman" w:cstheme="minorHAnsi"/>
          <w:sz w:val="24"/>
          <w:szCs w:val="24"/>
        </w:rPr>
        <w:t xml:space="preserve"> there will be changes to the way seafa</w:t>
      </w:r>
      <w:r w:rsidR="00B2702F" w:rsidRPr="0099035A">
        <w:rPr>
          <w:rFonts w:eastAsia="Times New Roman" w:cstheme="minorHAnsi"/>
          <w:sz w:val="24"/>
          <w:szCs w:val="24"/>
        </w:rPr>
        <w:t>rer</w:t>
      </w:r>
      <w:r w:rsidR="00A10BB6" w:rsidRPr="0099035A">
        <w:rPr>
          <w:rFonts w:eastAsia="Times New Roman" w:cstheme="minorHAnsi"/>
          <w:sz w:val="24"/>
          <w:szCs w:val="24"/>
        </w:rPr>
        <w:t>s work</w:t>
      </w:r>
      <w:r w:rsidR="003362B1" w:rsidRPr="0099035A">
        <w:rPr>
          <w:rFonts w:eastAsia="Times New Roman" w:cstheme="minorHAnsi"/>
          <w:sz w:val="24"/>
          <w:szCs w:val="24"/>
        </w:rPr>
        <w:t>. T</w:t>
      </w:r>
      <w:r w:rsidR="008012DF" w:rsidRPr="0099035A">
        <w:rPr>
          <w:rFonts w:eastAsia="Times New Roman" w:cstheme="minorHAnsi"/>
          <w:sz w:val="24"/>
          <w:szCs w:val="24"/>
        </w:rPr>
        <w:t>hrough</w:t>
      </w:r>
      <w:r w:rsidR="00A93584" w:rsidRPr="0099035A">
        <w:rPr>
          <w:rFonts w:eastAsia="Times New Roman" w:cstheme="minorHAnsi"/>
          <w:sz w:val="24"/>
          <w:szCs w:val="24"/>
        </w:rPr>
        <w:t xml:space="preserve"> increases </w:t>
      </w:r>
      <w:r w:rsidR="00B37B5E" w:rsidRPr="0099035A">
        <w:rPr>
          <w:rFonts w:eastAsia="Times New Roman" w:cstheme="minorHAnsi"/>
          <w:sz w:val="24"/>
          <w:szCs w:val="24"/>
        </w:rPr>
        <w:t xml:space="preserve">in </w:t>
      </w:r>
      <w:r w:rsidR="00A93584" w:rsidRPr="0099035A">
        <w:rPr>
          <w:rFonts w:eastAsia="Times New Roman" w:cstheme="minorHAnsi"/>
          <w:sz w:val="24"/>
          <w:szCs w:val="24"/>
        </w:rPr>
        <w:t>and improvements to</w:t>
      </w:r>
      <w:r w:rsidR="008012DF" w:rsidRPr="0099035A">
        <w:rPr>
          <w:rFonts w:eastAsia="Times New Roman" w:cstheme="minorHAnsi"/>
          <w:sz w:val="24"/>
          <w:szCs w:val="24"/>
        </w:rPr>
        <w:t xml:space="preserve"> reporting</w:t>
      </w:r>
      <w:r w:rsidR="003362B1" w:rsidRPr="0099035A">
        <w:rPr>
          <w:rFonts w:eastAsia="Times New Roman" w:cstheme="minorHAnsi"/>
          <w:sz w:val="24"/>
          <w:szCs w:val="24"/>
        </w:rPr>
        <w:t>,</w:t>
      </w:r>
      <w:r w:rsidR="008012DF" w:rsidRPr="0099035A">
        <w:rPr>
          <w:rFonts w:eastAsia="Times New Roman" w:cstheme="minorHAnsi"/>
          <w:sz w:val="24"/>
          <w:szCs w:val="24"/>
        </w:rPr>
        <w:t xml:space="preserve"> </w:t>
      </w:r>
      <w:r w:rsidR="00320E23" w:rsidRPr="0099035A">
        <w:rPr>
          <w:rFonts w:eastAsia="Times New Roman" w:cstheme="minorHAnsi"/>
          <w:sz w:val="24"/>
          <w:szCs w:val="24"/>
        </w:rPr>
        <w:t xml:space="preserve">the </w:t>
      </w:r>
      <w:r w:rsidR="008012DF" w:rsidRPr="0099035A">
        <w:rPr>
          <w:rFonts w:eastAsia="Times New Roman" w:cstheme="minorHAnsi"/>
          <w:sz w:val="24"/>
          <w:szCs w:val="24"/>
        </w:rPr>
        <w:t xml:space="preserve">industry can identify how </w:t>
      </w:r>
      <w:r w:rsidR="00A10BB6" w:rsidRPr="0099035A">
        <w:rPr>
          <w:rFonts w:eastAsia="Times New Roman" w:cstheme="minorHAnsi"/>
          <w:sz w:val="24"/>
          <w:szCs w:val="24"/>
        </w:rPr>
        <w:t>working</w:t>
      </w:r>
      <w:r w:rsidR="00B27810" w:rsidRPr="0099035A">
        <w:rPr>
          <w:rFonts w:eastAsia="Times New Roman" w:cstheme="minorHAnsi"/>
          <w:sz w:val="24"/>
          <w:szCs w:val="24"/>
        </w:rPr>
        <w:t xml:space="preserve"> </w:t>
      </w:r>
      <w:r w:rsidR="003362B1" w:rsidRPr="0099035A">
        <w:rPr>
          <w:rFonts w:eastAsia="Times New Roman" w:cstheme="minorHAnsi"/>
          <w:sz w:val="24"/>
          <w:szCs w:val="24"/>
        </w:rPr>
        <w:t xml:space="preserve">conditions can continue to </w:t>
      </w:r>
      <w:r w:rsidR="00A10BB6" w:rsidRPr="0099035A">
        <w:rPr>
          <w:rFonts w:eastAsia="Times New Roman" w:cstheme="minorHAnsi"/>
          <w:sz w:val="24"/>
          <w:szCs w:val="24"/>
        </w:rPr>
        <w:t xml:space="preserve">be safe </w:t>
      </w:r>
      <w:r w:rsidR="003362B1" w:rsidRPr="0099035A">
        <w:rPr>
          <w:rFonts w:eastAsia="Times New Roman" w:cstheme="minorHAnsi"/>
          <w:sz w:val="24"/>
          <w:szCs w:val="24"/>
        </w:rPr>
        <w:t>for the world’s seafarers.</w:t>
      </w:r>
    </w:p>
    <w:p w14:paraId="73171B7A" w14:textId="77777777" w:rsidR="00B27810" w:rsidRPr="00EA6C0F" w:rsidRDefault="00B27810" w:rsidP="00CF310F">
      <w:pPr>
        <w:spacing w:after="0" w:line="276" w:lineRule="auto"/>
        <w:jc w:val="both"/>
        <w:rPr>
          <w:rFonts w:eastAsia="Times New Roman" w:cstheme="minorHAnsi"/>
          <w:sz w:val="24"/>
          <w:szCs w:val="24"/>
        </w:rPr>
      </w:pPr>
    </w:p>
    <w:p w14:paraId="579DBC56" w14:textId="001B6636" w:rsidR="00DE566F" w:rsidRPr="00EA6C0F" w:rsidRDefault="00EA6C0F" w:rsidP="00CF310F">
      <w:pPr>
        <w:spacing w:line="276" w:lineRule="auto"/>
        <w:jc w:val="both"/>
        <w:rPr>
          <w:rFonts w:cstheme="minorHAnsi"/>
          <w:sz w:val="24"/>
          <w:szCs w:val="24"/>
        </w:rPr>
      </w:pPr>
      <w:r w:rsidRPr="00EA6C0F">
        <w:rPr>
          <w:rFonts w:cstheme="minorHAnsi"/>
          <w:sz w:val="24"/>
          <w:szCs w:val="24"/>
        </w:rPr>
        <w:t xml:space="preserve">Guy Platten, ICS Secretary General, said: </w:t>
      </w:r>
    </w:p>
    <w:p w14:paraId="77037D01" w14:textId="088EC9E7" w:rsidR="005C56DB" w:rsidRDefault="00EA6C0F" w:rsidP="00CF310F">
      <w:pPr>
        <w:spacing w:line="276" w:lineRule="auto"/>
        <w:jc w:val="both"/>
        <w:rPr>
          <w:rFonts w:cstheme="minorHAnsi"/>
          <w:i/>
          <w:iCs/>
          <w:sz w:val="24"/>
          <w:szCs w:val="24"/>
        </w:rPr>
      </w:pPr>
      <w:r w:rsidRPr="00EA6C0F">
        <w:rPr>
          <w:rFonts w:cstheme="minorHAnsi"/>
          <w:sz w:val="24"/>
          <w:szCs w:val="24"/>
        </w:rPr>
        <w:t>“</w:t>
      </w:r>
      <w:r w:rsidR="00C94258" w:rsidRPr="00B8341F">
        <w:rPr>
          <w:rFonts w:cstheme="minorHAnsi"/>
          <w:i/>
          <w:iCs/>
          <w:sz w:val="24"/>
          <w:szCs w:val="24"/>
        </w:rPr>
        <w:t xml:space="preserve">It is </w:t>
      </w:r>
      <w:r w:rsidR="0016725D" w:rsidRPr="00B8341F">
        <w:rPr>
          <w:rFonts w:cstheme="minorHAnsi"/>
          <w:i/>
          <w:iCs/>
          <w:sz w:val="24"/>
          <w:szCs w:val="24"/>
        </w:rPr>
        <w:t xml:space="preserve">promising to see such a large increase in reporting  </w:t>
      </w:r>
      <w:r w:rsidR="005C56DB">
        <w:rPr>
          <w:rFonts w:cstheme="minorHAnsi"/>
          <w:i/>
          <w:iCs/>
          <w:sz w:val="24"/>
          <w:szCs w:val="24"/>
        </w:rPr>
        <w:t xml:space="preserve">on </w:t>
      </w:r>
      <w:r w:rsidR="0016725D" w:rsidRPr="00B8341F">
        <w:rPr>
          <w:rFonts w:cstheme="minorHAnsi"/>
          <w:i/>
          <w:iCs/>
          <w:sz w:val="24"/>
          <w:szCs w:val="24"/>
        </w:rPr>
        <w:t>ILO</w:t>
      </w:r>
      <w:r w:rsidR="00762DCC" w:rsidRPr="00B8341F">
        <w:rPr>
          <w:rFonts w:cstheme="minorHAnsi"/>
          <w:i/>
          <w:iCs/>
          <w:sz w:val="24"/>
          <w:szCs w:val="24"/>
        </w:rPr>
        <w:t xml:space="preserve"> labour</w:t>
      </w:r>
      <w:r w:rsidR="0016725D" w:rsidRPr="00B8341F">
        <w:rPr>
          <w:rFonts w:cstheme="minorHAnsi"/>
          <w:i/>
          <w:iCs/>
          <w:sz w:val="24"/>
          <w:szCs w:val="24"/>
        </w:rPr>
        <w:t xml:space="preserve"> standards. </w:t>
      </w:r>
      <w:r w:rsidR="00F53AB0">
        <w:rPr>
          <w:rFonts w:cstheme="minorHAnsi"/>
          <w:i/>
          <w:iCs/>
          <w:sz w:val="24"/>
          <w:szCs w:val="24"/>
        </w:rPr>
        <w:t xml:space="preserve">Seafarers </w:t>
      </w:r>
      <w:r w:rsidR="00A00796">
        <w:rPr>
          <w:rFonts w:cstheme="minorHAnsi"/>
          <w:i/>
          <w:iCs/>
          <w:sz w:val="24"/>
          <w:szCs w:val="24"/>
        </w:rPr>
        <w:t xml:space="preserve">are a vital cog in the supply chain, </w:t>
      </w:r>
      <w:r w:rsidR="00F53AB0">
        <w:rPr>
          <w:rFonts w:cstheme="minorHAnsi"/>
          <w:i/>
          <w:iCs/>
          <w:sz w:val="24"/>
          <w:szCs w:val="24"/>
        </w:rPr>
        <w:t>mak</w:t>
      </w:r>
      <w:r w:rsidR="00A00796">
        <w:rPr>
          <w:rFonts w:cstheme="minorHAnsi"/>
          <w:i/>
          <w:iCs/>
          <w:sz w:val="24"/>
          <w:szCs w:val="24"/>
        </w:rPr>
        <w:t>ing</w:t>
      </w:r>
      <w:r w:rsidR="00F53AB0">
        <w:rPr>
          <w:rFonts w:cstheme="minorHAnsi"/>
          <w:i/>
          <w:iCs/>
          <w:sz w:val="24"/>
          <w:szCs w:val="24"/>
        </w:rPr>
        <w:t xml:space="preserve"> t</w:t>
      </w:r>
      <w:r w:rsidR="005C56DB">
        <w:rPr>
          <w:rFonts w:cstheme="minorHAnsi"/>
          <w:i/>
          <w:iCs/>
          <w:sz w:val="24"/>
          <w:szCs w:val="24"/>
        </w:rPr>
        <w:t>he movement of 90% of global trade</w:t>
      </w:r>
      <w:r w:rsidR="00BA2937">
        <w:rPr>
          <w:rFonts w:cstheme="minorHAnsi"/>
          <w:i/>
          <w:iCs/>
          <w:sz w:val="24"/>
          <w:szCs w:val="24"/>
        </w:rPr>
        <w:t xml:space="preserve"> </w:t>
      </w:r>
      <w:r w:rsidR="005C56DB">
        <w:rPr>
          <w:rFonts w:cstheme="minorHAnsi"/>
          <w:i/>
          <w:iCs/>
          <w:sz w:val="24"/>
          <w:szCs w:val="24"/>
        </w:rPr>
        <w:t xml:space="preserve">possible. </w:t>
      </w:r>
      <w:r w:rsidR="00A70DE3">
        <w:rPr>
          <w:rFonts w:cstheme="minorHAnsi"/>
          <w:i/>
          <w:iCs/>
          <w:sz w:val="24"/>
          <w:szCs w:val="24"/>
        </w:rPr>
        <w:t>Their welfare should be a top priority and by increasing reporting we can identify what we must do to im</w:t>
      </w:r>
      <w:r w:rsidR="009C1515">
        <w:rPr>
          <w:rFonts w:cstheme="minorHAnsi"/>
          <w:i/>
          <w:iCs/>
          <w:sz w:val="24"/>
          <w:szCs w:val="24"/>
        </w:rPr>
        <w:t>prove standards.</w:t>
      </w:r>
    </w:p>
    <w:p w14:paraId="4706AA93" w14:textId="4B3C1E24" w:rsidR="00EA6C0F" w:rsidRPr="00EA6C0F" w:rsidRDefault="00481EAB" w:rsidP="00CF310F">
      <w:pPr>
        <w:spacing w:line="276" w:lineRule="auto"/>
        <w:jc w:val="both"/>
        <w:rPr>
          <w:rFonts w:cstheme="minorHAnsi"/>
          <w:sz w:val="24"/>
          <w:szCs w:val="24"/>
        </w:rPr>
      </w:pPr>
      <w:r w:rsidRPr="00B8341F">
        <w:rPr>
          <w:rFonts w:cstheme="minorHAnsi"/>
          <w:i/>
          <w:iCs/>
          <w:sz w:val="24"/>
          <w:szCs w:val="24"/>
        </w:rPr>
        <w:lastRenderedPageBreak/>
        <w:t>“</w:t>
      </w:r>
      <w:r w:rsidR="00C0722E">
        <w:rPr>
          <w:rFonts w:cstheme="minorHAnsi"/>
          <w:i/>
          <w:iCs/>
          <w:sz w:val="24"/>
          <w:szCs w:val="24"/>
        </w:rPr>
        <w:t xml:space="preserve">As </w:t>
      </w:r>
      <w:r w:rsidR="00534E29">
        <w:rPr>
          <w:rFonts w:cstheme="minorHAnsi"/>
          <w:i/>
          <w:iCs/>
          <w:sz w:val="24"/>
          <w:szCs w:val="24"/>
        </w:rPr>
        <w:t xml:space="preserve">new technologies </w:t>
      </w:r>
      <w:r w:rsidR="00743BF0">
        <w:rPr>
          <w:rFonts w:cstheme="minorHAnsi"/>
          <w:i/>
          <w:iCs/>
          <w:sz w:val="24"/>
          <w:szCs w:val="24"/>
        </w:rPr>
        <w:t>are</w:t>
      </w:r>
      <w:r w:rsidR="00534E29">
        <w:rPr>
          <w:rFonts w:cstheme="minorHAnsi"/>
          <w:i/>
          <w:iCs/>
          <w:sz w:val="24"/>
          <w:szCs w:val="24"/>
        </w:rPr>
        <w:t xml:space="preserve"> introduced on board ships, we must make sure i</w:t>
      </w:r>
      <w:r w:rsidR="0041781D" w:rsidRPr="00B8341F">
        <w:rPr>
          <w:rFonts w:cstheme="minorHAnsi"/>
          <w:i/>
          <w:iCs/>
          <w:sz w:val="24"/>
          <w:szCs w:val="24"/>
        </w:rPr>
        <w:t xml:space="preserve">nnovation </w:t>
      </w:r>
      <w:r w:rsidR="00534E29">
        <w:rPr>
          <w:rFonts w:cstheme="minorHAnsi"/>
          <w:i/>
          <w:iCs/>
          <w:sz w:val="24"/>
          <w:szCs w:val="24"/>
        </w:rPr>
        <w:t>does no</w:t>
      </w:r>
      <w:r w:rsidR="00020A66">
        <w:rPr>
          <w:rFonts w:cstheme="minorHAnsi"/>
          <w:i/>
          <w:iCs/>
          <w:sz w:val="24"/>
          <w:szCs w:val="24"/>
        </w:rPr>
        <w:t>t</w:t>
      </w:r>
      <w:r w:rsidR="00534E29">
        <w:rPr>
          <w:rFonts w:cstheme="minorHAnsi"/>
          <w:i/>
          <w:iCs/>
          <w:sz w:val="24"/>
          <w:szCs w:val="24"/>
        </w:rPr>
        <w:t xml:space="preserve"> </w:t>
      </w:r>
      <w:r w:rsidR="0041781D" w:rsidRPr="00B8341F">
        <w:rPr>
          <w:rFonts w:cstheme="minorHAnsi"/>
          <w:i/>
          <w:iCs/>
          <w:sz w:val="24"/>
          <w:szCs w:val="24"/>
        </w:rPr>
        <w:t>come at the cost of safety</w:t>
      </w:r>
      <w:r w:rsidR="00534E29">
        <w:rPr>
          <w:rFonts w:cstheme="minorHAnsi"/>
          <w:i/>
          <w:iCs/>
          <w:sz w:val="24"/>
          <w:szCs w:val="24"/>
        </w:rPr>
        <w:t>.</w:t>
      </w:r>
      <w:r w:rsidR="0041781D" w:rsidRPr="00B8341F">
        <w:rPr>
          <w:rFonts w:cstheme="minorHAnsi"/>
          <w:i/>
          <w:iCs/>
          <w:sz w:val="24"/>
          <w:szCs w:val="24"/>
        </w:rPr>
        <w:t xml:space="preserve"> </w:t>
      </w:r>
      <w:r w:rsidR="00534E29">
        <w:rPr>
          <w:rFonts w:cstheme="minorHAnsi"/>
          <w:i/>
          <w:iCs/>
          <w:sz w:val="24"/>
          <w:szCs w:val="24"/>
        </w:rPr>
        <w:t>B</w:t>
      </w:r>
      <w:r w:rsidR="0041781D" w:rsidRPr="00B8341F">
        <w:rPr>
          <w:rFonts w:cstheme="minorHAnsi"/>
          <w:i/>
          <w:iCs/>
          <w:sz w:val="24"/>
          <w:szCs w:val="24"/>
        </w:rPr>
        <w:t xml:space="preserve">y continuing to report on </w:t>
      </w:r>
      <w:r w:rsidR="00D70B89" w:rsidRPr="00B8341F">
        <w:rPr>
          <w:rFonts w:cstheme="minorHAnsi"/>
          <w:i/>
          <w:iCs/>
          <w:sz w:val="24"/>
          <w:szCs w:val="24"/>
        </w:rPr>
        <w:t xml:space="preserve">labour </w:t>
      </w:r>
      <w:r w:rsidR="0041781D" w:rsidRPr="00B8341F">
        <w:rPr>
          <w:rFonts w:cstheme="minorHAnsi"/>
          <w:i/>
          <w:iCs/>
          <w:sz w:val="24"/>
          <w:szCs w:val="24"/>
        </w:rPr>
        <w:t xml:space="preserve">standards we can improve </w:t>
      </w:r>
      <w:r w:rsidR="00D70B89" w:rsidRPr="00B8341F">
        <w:rPr>
          <w:rFonts w:cstheme="minorHAnsi"/>
          <w:i/>
          <w:iCs/>
          <w:sz w:val="24"/>
          <w:szCs w:val="24"/>
        </w:rPr>
        <w:t xml:space="preserve">working </w:t>
      </w:r>
      <w:r w:rsidR="0041781D" w:rsidRPr="00B8341F">
        <w:rPr>
          <w:rFonts w:cstheme="minorHAnsi"/>
          <w:i/>
          <w:iCs/>
          <w:sz w:val="24"/>
          <w:szCs w:val="24"/>
        </w:rPr>
        <w:t>conditions for our seafarers</w:t>
      </w:r>
      <w:r w:rsidR="00735EC5">
        <w:rPr>
          <w:rFonts w:cstheme="minorHAnsi"/>
          <w:i/>
          <w:iCs/>
          <w:sz w:val="24"/>
          <w:szCs w:val="24"/>
        </w:rPr>
        <w:t>,</w:t>
      </w:r>
      <w:r w:rsidR="0041781D" w:rsidRPr="00B8341F">
        <w:rPr>
          <w:rFonts w:cstheme="minorHAnsi"/>
          <w:i/>
          <w:iCs/>
          <w:sz w:val="24"/>
          <w:szCs w:val="24"/>
        </w:rPr>
        <w:t xml:space="preserve"> equip them with </w:t>
      </w:r>
      <w:r w:rsidR="00D70B89" w:rsidRPr="00B8341F">
        <w:rPr>
          <w:rFonts w:cstheme="minorHAnsi"/>
          <w:i/>
          <w:iCs/>
          <w:sz w:val="24"/>
          <w:szCs w:val="24"/>
        </w:rPr>
        <w:t xml:space="preserve">the appropriate </w:t>
      </w:r>
      <w:r w:rsidR="0041781D" w:rsidRPr="00B8341F">
        <w:rPr>
          <w:rFonts w:cstheme="minorHAnsi"/>
          <w:i/>
          <w:iCs/>
          <w:sz w:val="24"/>
          <w:szCs w:val="24"/>
        </w:rPr>
        <w:t xml:space="preserve">skills </w:t>
      </w:r>
      <w:r w:rsidR="00D70B89" w:rsidRPr="00B8341F">
        <w:rPr>
          <w:rFonts w:cstheme="minorHAnsi"/>
          <w:i/>
          <w:iCs/>
          <w:sz w:val="24"/>
          <w:szCs w:val="24"/>
        </w:rPr>
        <w:t xml:space="preserve">they need to carry out their jobs, </w:t>
      </w:r>
      <w:r w:rsidR="0041781D" w:rsidRPr="00B8341F">
        <w:rPr>
          <w:rFonts w:cstheme="minorHAnsi"/>
          <w:i/>
          <w:iCs/>
          <w:sz w:val="24"/>
          <w:szCs w:val="24"/>
        </w:rPr>
        <w:t>and ensure a just transition for all</w:t>
      </w:r>
      <w:r w:rsidR="0041781D">
        <w:rPr>
          <w:rFonts w:cstheme="minorHAnsi"/>
          <w:sz w:val="24"/>
          <w:szCs w:val="24"/>
        </w:rPr>
        <w:t>.”</w:t>
      </w:r>
      <w:r w:rsidR="00162B08">
        <w:rPr>
          <w:rFonts w:cstheme="minorHAnsi"/>
          <w:sz w:val="24"/>
          <w:szCs w:val="24"/>
        </w:rPr>
        <w:t xml:space="preserve"> </w:t>
      </w:r>
    </w:p>
    <w:p w14:paraId="65CAA437" w14:textId="33CDC77D" w:rsidR="00EA6C0F" w:rsidRDefault="00C94258" w:rsidP="00CF310F">
      <w:pPr>
        <w:spacing w:line="276" w:lineRule="auto"/>
        <w:jc w:val="both"/>
        <w:rPr>
          <w:rFonts w:cstheme="minorHAnsi"/>
          <w:sz w:val="24"/>
          <w:szCs w:val="24"/>
        </w:rPr>
      </w:pPr>
      <w:r>
        <w:rPr>
          <w:rFonts w:cstheme="minorHAnsi"/>
          <w:sz w:val="24"/>
          <w:szCs w:val="24"/>
        </w:rPr>
        <w:t>The Table also reports that a</w:t>
      </w:r>
      <w:r w:rsidRPr="00EA6C0F">
        <w:rPr>
          <w:rFonts w:cstheme="minorHAnsi"/>
          <w:sz w:val="24"/>
          <w:szCs w:val="24"/>
        </w:rPr>
        <w:t xml:space="preserve"> record number of flag administrations (49) have achieved full qualification status this year under the US Coast Guards Qualship21 programme. The initiative seeks to reward those companies, operators, and vessels that demonstrate the highest commitment to quality and safety through the highest level of compliance with International standards and United States law</w:t>
      </w:r>
      <w:r w:rsidR="001B5574">
        <w:rPr>
          <w:rFonts w:cstheme="minorHAnsi"/>
          <w:sz w:val="24"/>
          <w:szCs w:val="24"/>
        </w:rPr>
        <w:t>s</w:t>
      </w:r>
      <w:r w:rsidRPr="00EA6C0F">
        <w:rPr>
          <w:rFonts w:cstheme="minorHAnsi"/>
          <w:sz w:val="24"/>
          <w:szCs w:val="24"/>
        </w:rPr>
        <w:t xml:space="preserve"> and regulation. </w:t>
      </w:r>
    </w:p>
    <w:p w14:paraId="7B699F0D" w14:textId="3D2C4BC8" w:rsidR="00133802" w:rsidRPr="001B5574" w:rsidRDefault="00133802" w:rsidP="00CF310F">
      <w:pPr>
        <w:spacing w:line="276" w:lineRule="auto"/>
        <w:jc w:val="both"/>
        <w:rPr>
          <w:rFonts w:cstheme="minorHAnsi"/>
          <w:sz w:val="24"/>
          <w:szCs w:val="24"/>
        </w:rPr>
      </w:pPr>
      <w:r w:rsidRPr="001B5574">
        <w:rPr>
          <w:rFonts w:cstheme="minorHAnsi"/>
          <w:sz w:val="24"/>
          <w:szCs w:val="24"/>
        </w:rPr>
        <w:t xml:space="preserve">As in previous years, a number of flag states have achieved all green/positive indicators in the </w:t>
      </w:r>
      <w:r w:rsidR="000A3A3F" w:rsidRPr="001B5574">
        <w:rPr>
          <w:rFonts w:cstheme="minorHAnsi"/>
          <w:sz w:val="24"/>
          <w:szCs w:val="24"/>
        </w:rPr>
        <w:t>ICS Flag State Performance Table 2022/2023.</w:t>
      </w:r>
      <w:r w:rsidR="0006070F" w:rsidRPr="001B5574">
        <w:rPr>
          <w:rFonts w:cstheme="minorHAnsi"/>
          <w:sz w:val="24"/>
          <w:szCs w:val="24"/>
        </w:rPr>
        <w:t xml:space="preserve"> These include Bahamas, Bermuda, Cayman Islands, Denmark, France, Germany, Greece, Isle of Man, Italy, Japan, Liberia, Malta, Marshall Islands, Netherlands, Norway, Panama, Singapore, United Kingdom.</w:t>
      </w:r>
    </w:p>
    <w:p w14:paraId="589A8FB0" w14:textId="29F02FC8" w:rsidR="0006070F" w:rsidRPr="00EA6C0F" w:rsidRDefault="0006070F" w:rsidP="00CF310F">
      <w:pPr>
        <w:spacing w:line="276" w:lineRule="auto"/>
        <w:jc w:val="both"/>
        <w:rPr>
          <w:rFonts w:cstheme="minorHAnsi"/>
          <w:sz w:val="24"/>
          <w:szCs w:val="24"/>
        </w:rPr>
      </w:pPr>
      <w:r w:rsidRPr="001B5574">
        <w:rPr>
          <w:rFonts w:cstheme="minorHAnsi"/>
          <w:sz w:val="24"/>
          <w:szCs w:val="24"/>
        </w:rPr>
        <w:t xml:space="preserve">Among the top 10 largest ship register (by deadweight tonnage), covering over 79% of </w:t>
      </w:r>
      <w:r w:rsidR="0030430E" w:rsidRPr="001B5574">
        <w:rPr>
          <w:rFonts w:cstheme="minorHAnsi"/>
          <w:sz w:val="24"/>
          <w:szCs w:val="24"/>
        </w:rPr>
        <w:t xml:space="preserve">the world’s merchant fleet, only two have one negative indicator, while the remaining eight </w:t>
      </w:r>
      <w:r w:rsidR="00B87C52" w:rsidRPr="001B5574">
        <w:rPr>
          <w:rFonts w:cstheme="minorHAnsi"/>
          <w:sz w:val="24"/>
          <w:szCs w:val="24"/>
        </w:rPr>
        <w:t xml:space="preserve">have all positive indicators. Of those flag states </w:t>
      </w:r>
      <w:r w:rsidR="003A15CB" w:rsidRPr="001B5574">
        <w:rPr>
          <w:rFonts w:cstheme="minorHAnsi"/>
          <w:sz w:val="24"/>
          <w:szCs w:val="24"/>
        </w:rPr>
        <w:t xml:space="preserve">which are the lowest performing, a single flag state (Togo) is featured on the Black/Target Lists for all </w:t>
      </w:r>
      <w:r w:rsidR="00B0524C" w:rsidRPr="001B5574">
        <w:rPr>
          <w:rFonts w:cstheme="minorHAnsi"/>
          <w:sz w:val="24"/>
          <w:szCs w:val="24"/>
        </w:rPr>
        <w:t xml:space="preserve">three of the Port State Control (PSC) Regimes assessed (Paris MOU, Tokyo MOU and </w:t>
      </w:r>
      <w:r w:rsidR="00A20040" w:rsidRPr="001B5574">
        <w:rPr>
          <w:rFonts w:cstheme="minorHAnsi"/>
          <w:sz w:val="24"/>
          <w:szCs w:val="24"/>
        </w:rPr>
        <w:t>USCG Annual Report).</w:t>
      </w:r>
    </w:p>
    <w:p w14:paraId="3C642290" w14:textId="77777777" w:rsidR="00EB1273" w:rsidRDefault="00EB1273" w:rsidP="00CF310F">
      <w:pPr>
        <w:spacing w:line="276" w:lineRule="auto"/>
        <w:jc w:val="both"/>
        <w:rPr>
          <w:rFonts w:cstheme="minorHAnsi"/>
          <w:i/>
          <w:iCs/>
          <w:sz w:val="24"/>
          <w:szCs w:val="24"/>
        </w:rPr>
      </w:pPr>
    </w:p>
    <w:p w14:paraId="1DC84CA8" w14:textId="7F0D4D87" w:rsidR="001A43B3" w:rsidRPr="008B4BA9" w:rsidRDefault="00D70020" w:rsidP="008B4BA9">
      <w:pPr>
        <w:spacing w:line="276" w:lineRule="auto"/>
        <w:jc w:val="center"/>
        <w:rPr>
          <w:rFonts w:cstheme="minorHAnsi"/>
          <w:b/>
          <w:bCs/>
          <w:sz w:val="24"/>
          <w:szCs w:val="24"/>
        </w:rPr>
      </w:pPr>
      <w:r w:rsidRPr="008B4BA9">
        <w:rPr>
          <w:rFonts w:cstheme="minorHAnsi"/>
          <w:b/>
          <w:bCs/>
          <w:sz w:val="24"/>
          <w:szCs w:val="24"/>
        </w:rPr>
        <w:t>Ends</w:t>
      </w:r>
    </w:p>
    <w:p w14:paraId="71BD1CF8" w14:textId="77777777" w:rsidR="00EB1273" w:rsidRDefault="00EB1273" w:rsidP="00CF310F">
      <w:pPr>
        <w:spacing w:line="276" w:lineRule="auto"/>
        <w:jc w:val="both"/>
        <w:rPr>
          <w:rFonts w:cstheme="minorHAnsi"/>
          <w:b/>
          <w:bCs/>
          <w:sz w:val="24"/>
          <w:szCs w:val="24"/>
        </w:rPr>
      </w:pPr>
    </w:p>
    <w:p w14:paraId="0CEC3BCB" w14:textId="0E371213" w:rsidR="00822218" w:rsidRPr="00EB1273" w:rsidRDefault="00D70B89" w:rsidP="00CF310F">
      <w:pPr>
        <w:spacing w:line="276" w:lineRule="auto"/>
        <w:jc w:val="both"/>
        <w:rPr>
          <w:rFonts w:cstheme="minorHAnsi"/>
          <w:b/>
          <w:bCs/>
          <w:sz w:val="24"/>
          <w:szCs w:val="24"/>
        </w:rPr>
      </w:pPr>
      <w:r w:rsidRPr="00EB1273">
        <w:rPr>
          <w:rFonts w:cstheme="minorHAnsi"/>
          <w:b/>
          <w:bCs/>
          <w:sz w:val="24"/>
          <w:szCs w:val="24"/>
        </w:rPr>
        <w:t>Notes to editors</w:t>
      </w:r>
    </w:p>
    <w:p w14:paraId="44247CC0" w14:textId="7981B075" w:rsidR="003C3F39" w:rsidRDefault="003C3F39" w:rsidP="00CF310F">
      <w:pPr>
        <w:pStyle w:val="paragraph"/>
        <w:spacing w:before="0" w:beforeAutospacing="0" w:after="0" w:afterAutospacing="0"/>
        <w:jc w:val="both"/>
        <w:textAlignment w:val="baseline"/>
        <w:rPr>
          <w:rStyle w:val="normaltextrun"/>
          <w:rFonts w:asciiTheme="minorHAnsi" w:hAnsiTheme="minorHAnsi" w:cstheme="minorHAnsi"/>
          <w:b/>
          <w:bCs/>
        </w:rPr>
      </w:pPr>
      <w:r>
        <w:rPr>
          <w:rStyle w:val="normaltextrun"/>
          <w:rFonts w:asciiTheme="minorHAnsi" w:hAnsiTheme="minorHAnsi" w:cstheme="minorHAnsi"/>
          <w:b/>
          <w:bCs/>
        </w:rPr>
        <w:t>To view the Flag State Performance Table,</w:t>
      </w:r>
      <w:r w:rsidR="00123F74">
        <w:rPr>
          <w:rStyle w:val="normaltextrun"/>
          <w:rFonts w:asciiTheme="minorHAnsi" w:hAnsiTheme="minorHAnsi" w:cstheme="minorHAnsi"/>
          <w:b/>
          <w:bCs/>
        </w:rPr>
        <w:t xml:space="preserve"> please </w:t>
      </w:r>
      <w:hyperlink r:id="rId9" w:history="1">
        <w:r w:rsidR="00123F74" w:rsidRPr="00123F74">
          <w:rPr>
            <w:rStyle w:val="Hyperlink"/>
            <w:rFonts w:asciiTheme="minorHAnsi" w:hAnsiTheme="minorHAnsi" w:cstheme="minorHAnsi"/>
            <w:b/>
            <w:bCs/>
          </w:rPr>
          <w:t>click here</w:t>
        </w:r>
      </w:hyperlink>
      <w:r w:rsidR="00FF25CE">
        <w:rPr>
          <w:rStyle w:val="normaltextrun"/>
          <w:rFonts w:asciiTheme="minorHAnsi" w:hAnsiTheme="minorHAnsi" w:cstheme="minorHAnsi"/>
          <w:b/>
          <w:bCs/>
        </w:rPr>
        <w:t>.</w:t>
      </w:r>
    </w:p>
    <w:p w14:paraId="18B1ECB0" w14:textId="77777777" w:rsidR="003C3F39" w:rsidRDefault="003C3F39" w:rsidP="00CF310F">
      <w:pPr>
        <w:pStyle w:val="paragraph"/>
        <w:spacing w:before="0" w:beforeAutospacing="0" w:after="0" w:afterAutospacing="0"/>
        <w:jc w:val="both"/>
        <w:textAlignment w:val="baseline"/>
        <w:rPr>
          <w:rStyle w:val="normaltextrun"/>
          <w:rFonts w:asciiTheme="minorHAnsi" w:hAnsiTheme="minorHAnsi" w:cstheme="minorHAnsi"/>
          <w:b/>
          <w:bCs/>
        </w:rPr>
      </w:pPr>
    </w:p>
    <w:p w14:paraId="1D7AC1F2" w14:textId="157EFFB5" w:rsidR="00D142AC" w:rsidRPr="0053051A" w:rsidRDefault="00D142AC" w:rsidP="00CF310F">
      <w:pPr>
        <w:pStyle w:val="paragraph"/>
        <w:spacing w:before="0" w:beforeAutospacing="0" w:after="0" w:afterAutospacing="0"/>
        <w:jc w:val="both"/>
        <w:textAlignment w:val="baseline"/>
        <w:rPr>
          <w:rFonts w:asciiTheme="minorHAnsi" w:hAnsiTheme="minorHAnsi" w:cstheme="minorHAnsi"/>
        </w:rPr>
      </w:pPr>
      <w:r w:rsidRPr="0053051A">
        <w:rPr>
          <w:rStyle w:val="normaltextrun"/>
          <w:rFonts w:asciiTheme="minorHAnsi" w:hAnsiTheme="minorHAnsi" w:cstheme="minorHAnsi"/>
          <w:b/>
          <w:bCs/>
        </w:rPr>
        <w:t>About ICS </w:t>
      </w:r>
      <w:r w:rsidRPr="0053051A">
        <w:rPr>
          <w:rStyle w:val="normaltextrun"/>
          <w:rFonts w:asciiTheme="minorHAnsi" w:hAnsiTheme="minorHAnsi" w:cstheme="minorHAnsi"/>
        </w:rPr>
        <w:t> </w:t>
      </w:r>
      <w:r w:rsidRPr="0053051A">
        <w:rPr>
          <w:rStyle w:val="eop"/>
          <w:rFonts w:asciiTheme="minorHAnsi" w:hAnsiTheme="minorHAnsi" w:cstheme="minorHAnsi"/>
        </w:rPr>
        <w:t> </w:t>
      </w:r>
    </w:p>
    <w:p w14:paraId="096F307E" w14:textId="77777777" w:rsidR="00D142AC" w:rsidRPr="0053051A" w:rsidRDefault="00D142AC" w:rsidP="00CF310F">
      <w:pPr>
        <w:pStyle w:val="paragraph"/>
        <w:spacing w:before="0" w:beforeAutospacing="0" w:after="0" w:afterAutospacing="0"/>
        <w:jc w:val="both"/>
        <w:textAlignment w:val="baseline"/>
        <w:rPr>
          <w:rFonts w:asciiTheme="minorHAnsi" w:hAnsiTheme="minorHAnsi" w:cstheme="minorHAnsi"/>
        </w:rPr>
      </w:pPr>
      <w:r w:rsidRPr="0053051A">
        <w:rPr>
          <w:rStyle w:val="normaltextrun"/>
          <w:rFonts w:asciiTheme="minorHAnsi" w:hAnsiTheme="minorHAnsi" w:cstheme="minorHAnsi"/>
          <w:color w:val="000000"/>
        </w:rPr>
        <w:t xml:space="preserve">The International Chamber of Shipping (ICS) is the principal international trade association for merchant shipowners and operators, representing all sectors and trades and over 80% of the world merchant fleet - </w:t>
      </w:r>
      <w:hyperlink r:id="rId10" w:tgtFrame="_blank" w:history="1">
        <w:r w:rsidRPr="0053051A">
          <w:rPr>
            <w:rStyle w:val="normaltextrun"/>
            <w:rFonts w:asciiTheme="minorHAnsi" w:hAnsiTheme="minorHAnsi" w:cstheme="minorHAnsi"/>
            <w:color w:val="0078D7"/>
            <w:u w:val="single"/>
          </w:rPr>
          <w:t>www.ics-shipping.org</w:t>
        </w:r>
      </w:hyperlink>
      <w:r w:rsidRPr="0053051A">
        <w:rPr>
          <w:rStyle w:val="normaltextrun"/>
          <w:rFonts w:asciiTheme="minorHAnsi" w:hAnsiTheme="minorHAnsi" w:cstheme="minorHAnsi"/>
        </w:rPr>
        <w:t xml:space="preserve">. </w:t>
      </w:r>
      <w:r w:rsidRPr="0053051A">
        <w:rPr>
          <w:rStyle w:val="normaltextrun"/>
          <w:rFonts w:asciiTheme="minorHAnsi" w:hAnsiTheme="minorHAnsi" w:cstheme="minorHAnsi"/>
          <w:color w:val="212121"/>
        </w:rPr>
        <w:t>  </w:t>
      </w:r>
    </w:p>
    <w:p w14:paraId="38054406" w14:textId="77777777" w:rsidR="003C3F39" w:rsidRPr="003C3F39" w:rsidRDefault="003C3F39" w:rsidP="00CF310F">
      <w:pPr>
        <w:jc w:val="both"/>
        <w:rPr>
          <w:rFonts w:cstheme="minorHAnsi"/>
          <w:sz w:val="24"/>
          <w:szCs w:val="24"/>
        </w:rPr>
      </w:pPr>
    </w:p>
    <w:p w14:paraId="34420C5E" w14:textId="798F3561" w:rsidR="00D55AED" w:rsidRPr="00D55AED" w:rsidRDefault="00D55AED" w:rsidP="00CF310F">
      <w:pPr>
        <w:jc w:val="both"/>
        <w:rPr>
          <w:rFonts w:cstheme="minorHAnsi"/>
          <w:b/>
          <w:bCs/>
          <w:sz w:val="24"/>
          <w:szCs w:val="24"/>
        </w:rPr>
      </w:pPr>
      <w:r w:rsidRPr="00D55AED">
        <w:rPr>
          <w:rFonts w:cstheme="minorHAnsi"/>
          <w:b/>
          <w:bCs/>
          <w:sz w:val="24"/>
          <w:szCs w:val="24"/>
        </w:rPr>
        <w:t xml:space="preserve">Explaining the Performance Indicators </w:t>
      </w:r>
    </w:p>
    <w:p w14:paraId="2F97D854" w14:textId="37964676" w:rsidR="00D55AED" w:rsidRPr="00D55AED" w:rsidRDefault="00D55AED" w:rsidP="00CF310F">
      <w:pPr>
        <w:jc w:val="both"/>
        <w:rPr>
          <w:rFonts w:cstheme="minorHAnsi"/>
          <w:sz w:val="24"/>
          <w:szCs w:val="24"/>
        </w:rPr>
      </w:pPr>
      <w:r w:rsidRPr="00D55AED">
        <w:rPr>
          <w:rFonts w:cstheme="minorHAnsi"/>
          <w:sz w:val="24"/>
          <w:szCs w:val="24"/>
        </w:rPr>
        <w:t xml:space="preserve">Given the nature of the performance indicators used by ICS, whether or not a flag State is missing one or two green squares on the Table should not be viewed as a serious concern. As such, a flag with a solid row of ‘green squares’ should not  necessarily be viewed as superior to another that is missing one or two ‘green squares’, for which there may be good reason. For example, a flag State may not have ratified a particular IMO or ILO instrument due to a conflict with its national law while nevertheless implementing the Convention’s main requirements.  Another example for why a flag may be lacking one or two positive indicators could apply to port State control, especially if it has had too few port calls to gain a place in </w:t>
      </w:r>
      <w:r w:rsidRPr="00D55AED">
        <w:rPr>
          <w:rFonts w:cstheme="minorHAnsi"/>
          <w:sz w:val="24"/>
          <w:szCs w:val="24"/>
        </w:rPr>
        <w:lastRenderedPageBreak/>
        <w:t xml:space="preserve">the ‘white lists’ of certain PSC regimes. The above notwithstanding, if a State is lacking a large number of positive indicators then shipowners may want to ask serious questions.      </w:t>
      </w:r>
    </w:p>
    <w:p w14:paraId="146F4321" w14:textId="77777777" w:rsidR="00524F6A" w:rsidRDefault="00524F6A" w:rsidP="00CF310F">
      <w:pPr>
        <w:spacing w:line="276" w:lineRule="auto"/>
        <w:jc w:val="both"/>
        <w:rPr>
          <w:rFonts w:cstheme="minorHAnsi"/>
          <w:b/>
          <w:bCs/>
          <w:sz w:val="24"/>
          <w:szCs w:val="24"/>
        </w:rPr>
      </w:pPr>
    </w:p>
    <w:p w14:paraId="1E3E2323" w14:textId="60E38B98" w:rsidR="00D70B89" w:rsidRDefault="00434B44" w:rsidP="00CF310F">
      <w:pPr>
        <w:spacing w:line="276" w:lineRule="auto"/>
        <w:jc w:val="both"/>
        <w:rPr>
          <w:rFonts w:cstheme="minorHAnsi"/>
          <w:sz w:val="24"/>
          <w:szCs w:val="24"/>
        </w:rPr>
      </w:pPr>
      <w:r>
        <w:rPr>
          <w:rFonts w:cstheme="minorHAnsi"/>
          <w:b/>
          <w:bCs/>
          <w:sz w:val="24"/>
          <w:szCs w:val="24"/>
        </w:rPr>
        <w:t>Media contact</w:t>
      </w:r>
    </w:p>
    <w:p w14:paraId="6ECEB731" w14:textId="0865EE2E" w:rsidR="00434B44" w:rsidRPr="00434B44" w:rsidRDefault="00434B44" w:rsidP="00CF310F">
      <w:pPr>
        <w:spacing w:line="276" w:lineRule="auto"/>
        <w:jc w:val="both"/>
        <w:rPr>
          <w:rFonts w:cstheme="minorHAnsi"/>
          <w:sz w:val="24"/>
          <w:szCs w:val="24"/>
        </w:rPr>
      </w:pPr>
      <w:r>
        <w:rPr>
          <w:rFonts w:cstheme="minorHAnsi"/>
          <w:sz w:val="24"/>
          <w:szCs w:val="24"/>
        </w:rPr>
        <w:t xml:space="preserve">For all media enquiries, please contact </w:t>
      </w:r>
      <w:r w:rsidR="00524F6A">
        <w:rPr>
          <w:rFonts w:cstheme="minorHAnsi"/>
          <w:sz w:val="24"/>
          <w:szCs w:val="24"/>
        </w:rPr>
        <w:t xml:space="preserve">Hannah Patmore at </w:t>
      </w:r>
      <w:hyperlink r:id="rId11" w:history="1">
        <w:r w:rsidR="00524F6A" w:rsidRPr="00090D9D">
          <w:rPr>
            <w:rStyle w:val="Hyperlink"/>
            <w:rFonts w:cstheme="minorHAnsi"/>
            <w:sz w:val="24"/>
            <w:szCs w:val="24"/>
          </w:rPr>
          <w:t>hannah.patmore@ics-shipping.org</w:t>
        </w:r>
      </w:hyperlink>
      <w:r w:rsidR="00524F6A">
        <w:rPr>
          <w:rFonts w:cstheme="minorHAnsi"/>
          <w:sz w:val="24"/>
          <w:szCs w:val="24"/>
        </w:rPr>
        <w:t xml:space="preserve"> </w:t>
      </w:r>
    </w:p>
    <w:sectPr w:rsidR="00434B44" w:rsidRPr="00434B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93AF2"/>
    <w:multiLevelType w:val="hybridMultilevel"/>
    <w:tmpl w:val="4F980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76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0F"/>
    <w:rsid w:val="00020647"/>
    <w:rsid w:val="00020A66"/>
    <w:rsid w:val="00025739"/>
    <w:rsid w:val="00035947"/>
    <w:rsid w:val="00046120"/>
    <w:rsid w:val="0006070F"/>
    <w:rsid w:val="00064295"/>
    <w:rsid w:val="00066030"/>
    <w:rsid w:val="00075FF0"/>
    <w:rsid w:val="00077EDE"/>
    <w:rsid w:val="00092869"/>
    <w:rsid w:val="000A0096"/>
    <w:rsid w:val="000A3408"/>
    <w:rsid w:val="000A3A3F"/>
    <w:rsid w:val="000B6B80"/>
    <w:rsid w:val="000D489E"/>
    <w:rsid w:val="000D64AF"/>
    <w:rsid w:val="001030AC"/>
    <w:rsid w:val="00116125"/>
    <w:rsid w:val="00123F74"/>
    <w:rsid w:val="00133802"/>
    <w:rsid w:val="0014331A"/>
    <w:rsid w:val="00162B08"/>
    <w:rsid w:val="0016725D"/>
    <w:rsid w:val="001A43B3"/>
    <w:rsid w:val="001A5585"/>
    <w:rsid w:val="001A794D"/>
    <w:rsid w:val="001B5574"/>
    <w:rsid w:val="00204CB3"/>
    <w:rsid w:val="00227B07"/>
    <w:rsid w:val="00283BEE"/>
    <w:rsid w:val="002B2B08"/>
    <w:rsid w:val="002C37BC"/>
    <w:rsid w:val="002F5D64"/>
    <w:rsid w:val="0030430E"/>
    <w:rsid w:val="00320E23"/>
    <w:rsid w:val="003362B1"/>
    <w:rsid w:val="00340DA4"/>
    <w:rsid w:val="00347346"/>
    <w:rsid w:val="00364502"/>
    <w:rsid w:val="003759B7"/>
    <w:rsid w:val="0038451E"/>
    <w:rsid w:val="00394D0B"/>
    <w:rsid w:val="003A15CB"/>
    <w:rsid w:val="003A5916"/>
    <w:rsid w:val="003C3F39"/>
    <w:rsid w:val="004022E4"/>
    <w:rsid w:val="0041683C"/>
    <w:rsid w:val="0041781D"/>
    <w:rsid w:val="00434B44"/>
    <w:rsid w:val="00462E40"/>
    <w:rsid w:val="00464A45"/>
    <w:rsid w:val="00481EAB"/>
    <w:rsid w:val="00490B9F"/>
    <w:rsid w:val="00497173"/>
    <w:rsid w:val="004A6024"/>
    <w:rsid w:val="004D4F4C"/>
    <w:rsid w:val="004E77CB"/>
    <w:rsid w:val="00503137"/>
    <w:rsid w:val="00524F6A"/>
    <w:rsid w:val="0053051A"/>
    <w:rsid w:val="00534E29"/>
    <w:rsid w:val="005747BE"/>
    <w:rsid w:val="00574A31"/>
    <w:rsid w:val="00581E5C"/>
    <w:rsid w:val="005C15F7"/>
    <w:rsid w:val="005C56DB"/>
    <w:rsid w:val="005E0C02"/>
    <w:rsid w:val="00637D7E"/>
    <w:rsid w:val="00680F5A"/>
    <w:rsid w:val="00681577"/>
    <w:rsid w:val="00694F6F"/>
    <w:rsid w:val="006D27FC"/>
    <w:rsid w:val="00707E1C"/>
    <w:rsid w:val="00716AF6"/>
    <w:rsid w:val="00735EC5"/>
    <w:rsid w:val="00742971"/>
    <w:rsid w:val="00743BF0"/>
    <w:rsid w:val="00750875"/>
    <w:rsid w:val="00762DCC"/>
    <w:rsid w:val="007C002B"/>
    <w:rsid w:val="007E7B07"/>
    <w:rsid w:val="008012DF"/>
    <w:rsid w:val="00813049"/>
    <w:rsid w:val="00815D44"/>
    <w:rsid w:val="0082081E"/>
    <w:rsid w:val="00822218"/>
    <w:rsid w:val="00852E9A"/>
    <w:rsid w:val="00855A44"/>
    <w:rsid w:val="00876FBE"/>
    <w:rsid w:val="0089476C"/>
    <w:rsid w:val="008B4BA9"/>
    <w:rsid w:val="00905270"/>
    <w:rsid w:val="00910FBA"/>
    <w:rsid w:val="009204D5"/>
    <w:rsid w:val="00930CE4"/>
    <w:rsid w:val="00942E2C"/>
    <w:rsid w:val="00951790"/>
    <w:rsid w:val="00957099"/>
    <w:rsid w:val="00963D15"/>
    <w:rsid w:val="00964EE4"/>
    <w:rsid w:val="00972BAC"/>
    <w:rsid w:val="00987632"/>
    <w:rsid w:val="0099035A"/>
    <w:rsid w:val="00993F60"/>
    <w:rsid w:val="009B5116"/>
    <w:rsid w:val="009C1515"/>
    <w:rsid w:val="009F6CFC"/>
    <w:rsid w:val="00A00796"/>
    <w:rsid w:val="00A10BB6"/>
    <w:rsid w:val="00A10C70"/>
    <w:rsid w:val="00A20040"/>
    <w:rsid w:val="00A43BC9"/>
    <w:rsid w:val="00A4705D"/>
    <w:rsid w:val="00A70DE3"/>
    <w:rsid w:val="00A93584"/>
    <w:rsid w:val="00AB2D8E"/>
    <w:rsid w:val="00AB7571"/>
    <w:rsid w:val="00AC004F"/>
    <w:rsid w:val="00B0524C"/>
    <w:rsid w:val="00B068ED"/>
    <w:rsid w:val="00B22AF6"/>
    <w:rsid w:val="00B22EEB"/>
    <w:rsid w:val="00B2702F"/>
    <w:rsid w:val="00B27810"/>
    <w:rsid w:val="00B37B5E"/>
    <w:rsid w:val="00B4143C"/>
    <w:rsid w:val="00B46EF7"/>
    <w:rsid w:val="00B8341F"/>
    <w:rsid w:val="00B87C52"/>
    <w:rsid w:val="00B96351"/>
    <w:rsid w:val="00B96BC5"/>
    <w:rsid w:val="00BA2937"/>
    <w:rsid w:val="00BA6A78"/>
    <w:rsid w:val="00C0722E"/>
    <w:rsid w:val="00C1487F"/>
    <w:rsid w:val="00C24E41"/>
    <w:rsid w:val="00C26251"/>
    <w:rsid w:val="00C43C2E"/>
    <w:rsid w:val="00C648AE"/>
    <w:rsid w:val="00C72C37"/>
    <w:rsid w:val="00C94258"/>
    <w:rsid w:val="00CD6AE2"/>
    <w:rsid w:val="00CF310F"/>
    <w:rsid w:val="00D004C1"/>
    <w:rsid w:val="00D142AC"/>
    <w:rsid w:val="00D25FDB"/>
    <w:rsid w:val="00D55AED"/>
    <w:rsid w:val="00D70020"/>
    <w:rsid w:val="00D70B89"/>
    <w:rsid w:val="00D71C21"/>
    <w:rsid w:val="00D81469"/>
    <w:rsid w:val="00D96E38"/>
    <w:rsid w:val="00DD304B"/>
    <w:rsid w:val="00DD6F8A"/>
    <w:rsid w:val="00DE566F"/>
    <w:rsid w:val="00DF2A7E"/>
    <w:rsid w:val="00DF2E9D"/>
    <w:rsid w:val="00E41B08"/>
    <w:rsid w:val="00E71B1F"/>
    <w:rsid w:val="00E74D7F"/>
    <w:rsid w:val="00E82E8E"/>
    <w:rsid w:val="00E97FC8"/>
    <w:rsid w:val="00EA6C0F"/>
    <w:rsid w:val="00EB1273"/>
    <w:rsid w:val="00EF472A"/>
    <w:rsid w:val="00EF512C"/>
    <w:rsid w:val="00EF7BFD"/>
    <w:rsid w:val="00F209FA"/>
    <w:rsid w:val="00F53AB0"/>
    <w:rsid w:val="00FC6078"/>
    <w:rsid w:val="00FF25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0BC6"/>
  <w15:chartTrackingRefBased/>
  <w15:docId w15:val="{31938848-5F70-42C1-A75F-283B6B31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C0F"/>
    <w:pPr>
      <w:ind w:left="720"/>
      <w:contextualSpacing/>
    </w:pPr>
  </w:style>
  <w:style w:type="character" w:styleId="CommentReference">
    <w:name w:val="annotation reference"/>
    <w:basedOn w:val="DefaultParagraphFont"/>
    <w:uiPriority w:val="99"/>
    <w:semiHidden/>
    <w:unhideWhenUsed/>
    <w:rsid w:val="00464A45"/>
    <w:rPr>
      <w:sz w:val="16"/>
      <w:szCs w:val="16"/>
    </w:rPr>
  </w:style>
  <w:style w:type="paragraph" w:styleId="CommentText">
    <w:name w:val="annotation text"/>
    <w:basedOn w:val="Normal"/>
    <w:link w:val="CommentTextChar"/>
    <w:uiPriority w:val="99"/>
    <w:unhideWhenUsed/>
    <w:rsid w:val="00464A45"/>
    <w:pPr>
      <w:spacing w:line="240" w:lineRule="auto"/>
    </w:pPr>
    <w:rPr>
      <w:sz w:val="20"/>
      <w:szCs w:val="20"/>
    </w:rPr>
  </w:style>
  <w:style w:type="character" w:customStyle="1" w:styleId="CommentTextChar">
    <w:name w:val="Comment Text Char"/>
    <w:basedOn w:val="DefaultParagraphFont"/>
    <w:link w:val="CommentText"/>
    <w:uiPriority w:val="99"/>
    <w:rsid w:val="00464A45"/>
    <w:rPr>
      <w:sz w:val="20"/>
      <w:szCs w:val="20"/>
    </w:rPr>
  </w:style>
  <w:style w:type="paragraph" w:styleId="CommentSubject">
    <w:name w:val="annotation subject"/>
    <w:basedOn w:val="CommentText"/>
    <w:next w:val="CommentText"/>
    <w:link w:val="CommentSubjectChar"/>
    <w:uiPriority w:val="99"/>
    <w:semiHidden/>
    <w:unhideWhenUsed/>
    <w:rsid w:val="00464A45"/>
    <w:rPr>
      <w:b/>
      <w:bCs/>
    </w:rPr>
  </w:style>
  <w:style w:type="character" w:customStyle="1" w:styleId="CommentSubjectChar">
    <w:name w:val="Comment Subject Char"/>
    <w:basedOn w:val="CommentTextChar"/>
    <w:link w:val="CommentSubject"/>
    <w:uiPriority w:val="99"/>
    <w:semiHidden/>
    <w:rsid w:val="00464A45"/>
    <w:rPr>
      <w:b/>
      <w:bCs/>
      <w:sz w:val="20"/>
      <w:szCs w:val="20"/>
    </w:rPr>
  </w:style>
  <w:style w:type="paragraph" w:styleId="Revision">
    <w:name w:val="Revision"/>
    <w:hidden/>
    <w:uiPriority w:val="99"/>
    <w:semiHidden/>
    <w:rsid w:val="00963D15"/>
    <w:pPr>
      <w:spacing w:after="0" w:line="240" w:lineRule="auto"/>
    </w:pPr>
  </w:style>
  <w:style w:type="paragraph" w:customStyle="1" w:styleId="paragraph">
    <w:name w:val="paragraph"/>
    <w:basedOn w:val="Normal"/>
    <w:rsid w:val="00D142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142AC"/>
  </w:style>
  <w:style w:type="character" w:customStyle="1" w:styleId="eop">
    <w:name w:val="eop"/>
    <w:basedOn w:val="DefaultParagraphFont"/>
    <w:rsid w:val="00D142AC"/>
  </w:style>
  <w:style w:type="character" w:styleId="Hyperlink">
    <w:name w:val="Hyperlink"/>
    <w:basedOn w:val="DefaultParagraphFont"/>
    <w:uiPriority w:val="99"/>
    <w:unhideWhenUsed/>
    <w:rsid w:val="00524F6A"/>
    <w:rPr>
      <w:color w:val="0563C1" w:themeColor="hyperlink"/>
      <w:u w:val="single"/>
    </w:rPr>
  </w:style>
  <w:style w:type="character" w:styleId="UnresolvedMention">
    <w:name w:val="Unresolved Mention"/>
    <w:basedOn w:val="DefaultParagraphFont"/>
    <w:uiPriority w:val="99"/>
    <w:semiHidden/>
    <w:unhideWhenUsed/>
    <w:rsid w:val="00524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505200">
      <w:bodyDiv w:val="1"/>
      <w:marLeft w:val="0"/>
      <w:marRight w:val="0"/>
      <w:marTop w:val="0"/>
      <w:marBottom w:val="0"/>
      <w:divBdr>
        <w:top w:val="none" w:sz="0" w:space="0" w:color="auto"/>
        <w:left w:val="none" w:sz="0" w:space="0" w:color="auto"/>
        <w:bottom w:val="none" w:sz="0" w:space="0" w:color="auto"/>
        <w:right w:val="none" w:sz="0" w:space="0" w:color="auto"/>
      </w:divBdr>
      <w:divsChild>
        <w:div w:id="1575897435">
          <w:marLeft w:val="0"/>
          <w:marRight w:val="0"/>
          <w:marTop w:val="0"/>
          <w:marBottom w:val="0"/>
          <w:divBdr>
            <w:top w:val="none" w:sz="0" w:space="0" w:color="auto"/>
            <w:left w:val="none" w:sz="0" w:space="0" w:color="auto"/>
            <w:bottom w:val="none" w:sz="0" w:space="0" w:color="auto"/>
            <w:right w:val="none" w:sz="0" w:space="0" w:color="auto"/>
          </w:divBdr>
        </w:div>
        <w:div w:id="1128860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nah.patmore@ics-shipping.org" TargetMode="External"/><Relationship Id="rId5" Type="http://schemas.openxmlformats.org/officeDocument/2006/relationships/styles" Target="styles.xml"/><Relationship Id="rId10" Type="http://schemas.openxmlformats.org/officeDocument/2006/relationships/hyperlink" Target="https://www.ics-shipping.org/" TargetMode="External"/><Relationship Id="rId4" Type="http://schemas.openxmlformats.org/officeDocument/2006/relationships/numbering" Target="numbering.xml"/><Relationship Id="rId9" Type="http://schemas.openxmlformats.org/officeDocument/2006/relationships/hyperlink" Target="https://www.ics-shipping.org/publication/shipping-industry-flag-state-performance-2022-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5" ma:contentTypeDescription="Create a new document." ma:contentTypeScope="" ma:versionID="bb3d8988cb974c28c08fbd3410afeb90">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bad173eff2e4ffcb248889349974b91e"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F6410-24FA-4753-80AC-4C3FDB9B13A6}">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2.xml><?xml version="1.0" encoding="utf-8"?>
<ds:datastoreItem xmlns:ds="http://schemas.openxmlformats.org/officeDocument/2006/customXml" ds:itemID="{81EA0BF0-4F2D-410E-82D5-2FC5309AFA15}">
  <ds:schemaRefs>
    <ds:schemaRef ds:uri="http://schemas.microsoft.com/sharepoint/v3/contenttype/forms"/>
  </ds:schemaRefs>
</ds:datastoreItem>
</file>

<file path=customXml/itemProps3.xml><?xml version="1.0" encoding="utf-8"?>
<ds:datastoreItem xmlns:ds="http://schemas.openxmlformats.org/officeDocument/2006/customXml" ds:itemID="{4614E038-2FFB-4FAA-BBE0-C79DDB96A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Patmore</dc:creator>
  <cp:keywords/>
  <dc:description/>
  <cp:lastModifiedBy>Emmy Ramirez</cp:lastModifiedBy>
  <cp:revision>5</cp:revision>
  <cp:lastPrinted>2023-01-27T09:33:00Z</cp:lastPrinted>
  <dcterms:created xsi:type="dcterms:W3CDTF">2023-01-27T13:39:00Z</dcterms:created>
  <dcterms:modified xsi:type="dcterms:W3CDTF">2023-01-30T14:50:00Z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