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B3C" w:rsidRDefault="00F87B54" w:rsidP="00CB5A4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it-IT"/>
          <w14:ligatures w14:val="none"/>
        </w:rPr>
      </w:pPr>
      <w:r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594632</wp:posOffset>
            </wp:positionH>
            <wp:positionV relativeFrom="margin">
              <wp:posOffset>-473075</wp:posOffset>
            </wp:positionV>
            <wp:extent cx="2133600" cy="600710"/>
            <wp:effectExtent l="0" t="0" r="0" b="0"/>
            <wp:wrapSquare wrapText="bothSides"/>
            <wp:docPr id="18741790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79056" name="Immagine 18741790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8562D15" wp14:editId="4D0C644E">
            <wp:simplePos x="0" y="0"/>
            <wp:positionH relativeFrom="margin">
              <wp:posOffset>3520440</wp:posOffset>
            </wp:positionH>
            <wp:positionV relativeFrom="paragraph">
              <wp:posOffset>-520065</wp:posOffset>
            </wp:positionV>
            <wp:extent cx="1532709" cy="732266"/>
            <wp:effectExtent l="0" t="0" r="4445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709" cy="732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B3C" w:rsidRDefault="001F5B3C" w:rsidP="00CB5A4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:rsidR="001F5B3C" w:rsidRDefault="001F5B3C" w:rsidP="00CB5A4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:rsidR="001F5B3C" w:rsidRDefault="001F5B3C" w:rsidP="00CB5A4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:rsidR="001F5B3C" w:rsidRDefault="001F5B3C" w:rsidP="00CB5A4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:rsidR="001F5B3C" w:rsidRPr="001F5B3C" w:rsidRDefault="00CF40C7" w:rsidP="001F5B3C">
      <w:pPr>
        <w:pStyle w:val="Nessunaspaziatura"/>
        <w:jc w:val="right"/>
        <w:rPr>
          <w:rFonts w:ascii="Helvetica" w:hAnsi="Helvetica" w:cs="Calibri"/>
          <w:i/>
          <w:iCs/>
          <w:sz w:val="20"/>
          <w:szCs w:val="20"/>
        </w:rPr>
      </w:pPr>
      <w:r>
        <w:rPr>
          <w:rFonts w:ascii="Helvetica" w:hAnsi="Helvetica" w:cs="Calibri"/>
          <w:i/>
          <w:iCs/>
          <w:sz w:val="20"/>
          <w:szCs w:val="20"/>
        </w:rPr>
        <w:t xml:space="preserve">Roma, </w:t>
      </w:r>
      <w:r w:rsidR="00FA3BCD">
        <w:rPr>
          <w:rFonts w:ascii="Helvetica" w:hAnsi="Helvetica" w:cs="Calibri"/>
          <w:i/>
          <w:iCs/>
          <w:sz w:val="20"/>
          <w:szCs w:val="20"/>
        </w:rPr>
        <w:t>16</w:t>
      </w:r>
      <w:r w:rsidR="001F5B3C" w:rsidRPr="001F5B3C">
        <w:rPr>
          <w:rFonts w:ascii="Helvetica" w:hAnsi="Helvetica" w:cs="Calibri"/>
          <w:i/>
          <w:iCs/>
          <w:sz w:val="20"/>
          <w:szCs w:val="20"/>
        </w:rPr>
        <w:t xml:space="preserve"> giugno 2023</w:t>
      </w:r>
    </w:p>
    <w:p w:rsidR="001F5B3C" w:rsidRPr="001F5B3C" w:rsidRDefault="001F5B3C" w:rsidP="001F5B3C">
      <w:pPr>
        <w:pStyle w:val="Nessunaspaziatura"/>
        <w:rPr>
          <w:rFonts w:ascii="Helvetica" w:hAnsi="Helvetica" w:cs="Calibri"/>
          <w:b/>
          <w:bCs/>
          <w:sz w:val="28"/>
          <w:szCs w:val="28"/>
        </w:rPr>
      </w:pPr>
    </w:p>
    <w:p w:rsidR="001F5B3C" w:rsidRPr="001F5B3C" w:rsidRDefault="001F5B3C" w:rsidP="001F5B3C">
      <w:pPr>
        <w:pStyle w:val="Nessunaspaziatura"/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  <w:r w:rsidRPr="001F5B3C">
        <w:rPr>
          <w:rFonts w:ascii="Helvetica" w:hAnsi="Helvetica" w:cs="Calibri"/>
          <w:b/>
          <w:bCs/>
          <w:sz w:val="28"/>
          <w:szCs w:val="28"/>
          <w:u w:val="single"/>
        </w:rPr>
        <w:t>COMUNICATO STAMPA</w:t>
      </w:r>
    </w:p>
    <w:p w:rsidR="001F5B3C" w:rsidRPr="001F5B3C" w:rsidRDefault="001F5B3C" w:rsidP="001F5B3C">
      <w:pPr>
        <w:jc w:val="center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 w:rsidRPr="001F5B3C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Formazione: </w:t>
      </w:r>
      <w:r w:rsidR="00F87B54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si rafforza la collaborazione tra</w:t>
      </w:r>
      <w:r w:rsidRPr="001F5B3C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UNITELMA Sapienza</w:t>
      </w:r>
      <w:r w:rsidR="00F87B54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e Confitarma</w:t>
      </w:r>
    </w:p>
    <w:p w:rsidR="001F5B3C" w:rsidRDefault="001F5B3C" w:rsidP="00CB5A4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:rsidR="001F5B3C" w:rsidRDefault="001F5B3C" w:rsidP="00CB5A4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:rsidR="001F5B3C" w:rsidRDefault="001F5B3C" w:rsidP="00CB5A4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:rsidR="001F5B3C" w:rsidRDefault="001F5B3C" w:rsidP="001F5B3C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Università degli Studi di Roma UNITELMA Sapienza, con particolare riferimento al Dipartimento di Diritto e Società Digitale (DDS</w:t>
      </w:r>
      <w:r w:rsidR="00E802A5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D</w:t>
      </w: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) e Confitarma</w:t>
      </w:r>
      <w:r w:rsidR="00F87B54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,</w:t>
      </w:r>
      <w:r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 hanno siglato nei giorni scorsi una importante </w:t>
      </w: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convenzione quadro di collaborazione scientifica, didattica e formativa</w:t>
      </w:r>
      <w:r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.</w:t>
      </w:r>
    </w:p>
    <w:p w:rsidR="00B03331" w:rsidRDefault="00B03331" w:rsidP="001F5B3C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</w:p>
    <w:p w:rsidR="001F5B3C" w:rsidRPr="001F5B3C" w:rsidRDefault="001F5B3C" w:rsidP="001F5B3C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L’accordo prevede la realizzazione di forme integrate di </w:t>
      </w:r>
      <w:r w:rsidR="00F87B54"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cooperazione</w:t>
      </w: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 per studi e ricerche scientifiche</w:t>
      </w:r>
      <w:r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; </w:t>
      </w: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la partecipazione congiunta a programmi di ricerca nazionali e/o internazionali</w:t>
      </w:r>
      <w:r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;</w:t>
      </w: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 la collaborazione per lo svolgimento di attività di ricerca e/o consulenza affidate da Istituzioni pubbliche; l’organizzazione congiunta </w:t>
      </w:r>
      <w:r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di</w:t>
      </w: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 master, corsi di formazione, alta formazione, specializzazione, aggiornamento e perfezionamento, anche collegati all'esercizio delle professioni; l’organizzazione congiunta di convegni, seminari, incontri di studio di rilevanza nazionale e internazionale, la condivisione di risorse strumentali e/o complementari per la ricerca scientifica e al didattica e altre forme integrate di collaborazione individuate dalle Parti.</w:t>
      </w:r>
    </w:p>
    <w:p w:rsidR="00CB5A4F" w:rsidRPr="001F5B3C" w:rsidRDefault="00CB5A4F" w:rsidP="00CB5A4F">
      <w:pPr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</w:p>
    <w:p w:rsidR="001F5B3C" w:rsidRDefault="00CB5A4F" w:rsidP="001F5B3C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Confitarma prosegue</w:t>
      </w:r>
      <w:r w:rsid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, dunque, </w:t>
      </w: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la sua missione di promozione della blue economy in ambito formativo.</w:t>
      </w:r>
    </w:p>
    <w:p w:rsidR="001F5B3C" w:rsidRPr="00EB47DB" w:rsidRDefault="001F5B3C" w:rsidP="001F5B3C">
      <w:pPr>
        <w:jc w:val="both"/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</w:pPr>
      <w:r w:rsidRPr="00EB47DB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“</w:t>
      </w:r>
      <w:r w:rsidR="00CB5A4F" w:rsidRPr="00EB47DB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Al rapporto consolidato negli anni con prestigiosi atenei ed enti di ricerca e formazione</w:t>
      </w:r>
      <w:r w:rsidRPr="00EB47DB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” - </w:t>
      </w: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ha sottolineato il Direttore Generale di Confitarma </w:t>
      </w:r>
      <w:r w:rsidRPr="001F5B3C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Luca Sisto</w:t>
      </w:r>
      <w:r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–</w:t>
      </w:r>
      <w:r w:rsidR="00CB5A4F" w:rsidRPr="001F5B3C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 </w:t>
      </w:r>
      <w:r w:rsidRPr="00EB47DB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“la Confederazione</w:t>
      </w:r>
      <w:r w:rsidR="00CB5A4F" w:rsidRPr="00EB47DB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aggiunge un significativo tassello approdando nell'eccellenza della for</w:t>
      </w:r>
      <w:r w:rsidR="00B03331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mazione universitaria digitale</w:t>
      </w:r>
      <w:r w:rsidR="00B67785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”</w:t>
      </w:r>
      <w:r w:rsidR="00CB5A4F" w:rsidRPr="00EB47DB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.</w:t>
      </w:r>
    </w:p>
    <w:p w:rsidR="00EF3A79" w:rsidRDefault="001F5B3C" w:rsidP="00EB47DB">
      <w:pPr>
        <w:jc w:val="both"/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</w:pPr>
      <w:r w:rsidRPr="001F5B3C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“</w:t>
      </w:r>
      <w:r w:rsidR="00CB5A4F" w:rsidRPr="001F5B3C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La sottoscrizione di una convenzione con UNITELMA Sapienza - il braccio telematico de La Sapienza di Roma </w:t>
      </w:r>
      <w:r w:rsidRPr="001F5B3C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–</w:t>
      </w:r>
      <w:r w:rsidR="00CB5A4F" w:rsidRPr="001F5B3C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è da questo punto di vista significativa, perché apre anche stimolanti orizzonti formativi dedicati - e </w:t>
      </w:r>
      <w:proofErr w:type="spellStart"/>
      <w:r w:rsidR="00CB5A4F" w:rsidRPr="001F5B3C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dedicandi</w:t>
      </w:r>
      <w:proofErr w:type="spellEnd"/>
      <w:r w:rsidR="00CB5A4F" w:rsidRPr="001F5B3C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- a chi intende proseguire e approfondire corsi universitari e post universitari in modalità agile, utilizzando moderni sistemi telematici in un contesto di assoluto livello scientifico quale La Sapienza</w:t>
      </w:r>
      <w:r w:rsidRPr="001F5B3C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”</w:t>
      </w:r>
      <w:r w:rsidR="00CB5A4F" w:rsidRPr="001F5B3C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.</w:t>
      </w:r>
    </w:p>
    <w:p w:rsidR="00C9039A" w:rsidRDefault="00C9039A" w:rsidP="00EB47DB">
      <w:pPr>
        <w:jc w:val="both"/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</w:pPr>
    </w:p>
    <w:p w:rsidR="00C9039A" w:rsidRDefault="00B03331" w:rsidP="00EB47DB">
      <w:pPr>
        <w:jc w:val="both"/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</w:pPr>
      <w:r>
        <w:rPr>
          <w:rFonts w:ascii="Helvetica" w:hAnsi="Helvetica" w:cs="Helvetica"/>
          <w:i/>
          <w:iCs/>
          <w:color w:val="000000"/>
          <w:shd w:val="clear" w:color="auto" w:fill="FFFFFF"/>
        </w:rPr>
        <w:t>“</w:t>
      </w:r>
      <w:r w:rsidR="00C9039A">
        <w:rPr>
          <w:rFonts w:ascii="Helvetica" w:hAnsi="Helvetica" w:cs="Helvetica"/>
          <w:i/>
          <w:iCs/>
          <w:color w:val="000000"/>
          <w:shd w:val="clear" w:color="auto" w:fill="FFFFFF"/>
        </w:rPr>
        <w:t>È un grande prestigio, per la nostra università, siglare la partnership con Confitarma,</w:t>
      </w:r>
      <w:r w:rsidR="00C9039A">
        <w:rPr>
          <w:rFonts w:ascii="Calibri" w:hAnsi="Calibri" w:cs="Calibri"/>
          <w:i/>
          <w:iCs/>
          <w:color w:val="222222"/>
          <w:shd w:val="clear" w:color="auto" w:fill="FFFFFF"/>
        </w:rPr>
        <w:t> </w:t>
      </w:r>
      <w:r w:rsidR="00C9039A">
        <w:rPr>
          <w:rFonts w:ascii="Helvetica" w:hAnsi="Helvetica" w:cs="Helvetica"/>
          <w:i/>
          <w:iCs/>
          <w:color w:val="000000"/>
          <w:shd w:val="clear" w:color="auto" w:fill="FFFFFF"/>
        </w:rPr>
        <w:t>principale espressione associativa dell’industria italiana della navigazione. Confederazione con storia e tradizioni centenarie, che promuove lo sviluppo della marina mercantile italiana, nel quadro di una politica volta a valorizzare il trasporto marittimo</w:t>
      </w:r>
      <w:r>
        <w:rPr>
          <w:rFonts w:ascii="Helvetica" w:hAnsi="Helvetica" w:cs="Helvetica"/>
          <w:i/>
          <w:iCs/>
          <w:color w:val="000000"/>
          <w:shd w:val="clear" w:color="auto" w:fill="FFFFFF"/>
        </w:rPr>
        <w:t>”</w:t>
      </w:r>
      <w:r w:rsidR="00C9039A">
        <w:rPr>
          <w:rFonts w:ascii="Helvetica" w:hAnsi="Helvetica" w:cs="Helvetica"/>
          <w:i/>
          <w:iCs/>
          <w:color w:val="000000"/>
          <w:shd w:val="clear" w:color="auto" w:fill="FFFFFF"/>
        </w:rPr>
        <w:t>,</w:t>
      </w:r>
      <w:r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- </w:t>
      </w:r>
      <w:r w:rsidR="00C9039A" w:rsidRPr="00C9039A">
        <w:rPr>
          <w:rFonts w:ascii="Helvetica" w:hAnsi="Helvetica" w:cs="Helvetica"/>
          <w:iCs/>
          <w:color w:val="000000"/>
          <w:shd w:val="clear" w:color="auto" w:fill="FFFFFF"/>
        </w:rPr>
        <w:t xml:space="preserve">ha affermato il </w:t>
      </w:r>
      <w:r w:rsidR="00C9039A" w:rsidRPr="00B03331">
        <w:rPr>
          <w:rFonts w:ascii="Helvetica" w:hAnsi="Helvetica" w:cs="Helvetica"/>
          <w:iCs/>
          <w:color w:val="000000"/>
          <w:shd w:val="clear" w:color="auto" w:fill="FFFFFF"/>
        </w:rPr>
        <w:t>Rettore</w:t>
      </w:r>
      <w:r w:rsidRPr="00B03331">
        <w:rPr>
          <w:rFonts w:ascii="Helvetica" w:hAnsi="Helvetica" w:cs="Helvetica"/>
          <w:iCs/>
          <w:color w:val="000000"/>
          <w:shd w:val="clear" w:color="auto" w:fill="FFFFFF"/>
        </w:rPr>
        <w:t xml:space="preserve"> di </w:t>
      </w:r>
      <w:proofErr w:type="spellStart"/>
      <w:r w:rsidRPr="00B03331">
        <w:rPr>
          <w:rFonts w:ascii="Helvetica" w:hAnsi="Helvetica" w:cs="Helvetica"/>
          <w:iCs/>
          <w:color w:val="000000"/>
          <w:shd w:val="clear" w:color="auto" w:fill="FFFFFF"/>
        </w:rPr>
        <w:t>UnitelmaSapienza</w:t>
      </w:r>
      <w:proofErr w:type="spellEnd"/>
      <w:r w:rsidRPr="00B03331">
        <w:rPr>
          <w:rFonts w:ascii="Helvetica" w:hAnsi="Helvetica" w:cs="Helvetica"/>
          <w:iCs/>
          <w:color w:val="000000"/>
          <w:shd w:val="clear" w:color="auto" w:fill="FFFFFF"/>
        </w:rPr>
        <w:t xml:space="preserve"> </w:t>
      </w:r>
      <w:r w:rsidRPr="00B03331">
        <w:rPr>
          <w:rFonts w:ascii="Helvetica" w:hAnsi="Helvetica" w:cs="Helvetica"/>
          <w:b/>
          <w:iCs/>
          <w:color w:val="000000"/>
          <w:shd w:val="clear" w:color="auto" w:fill="FFFFFF"/>
        </w:rPr>
        <w:t>Antonello Folco Biagini</w:t>
      </w:r>
      <w:r w:rsidR="00C9039A" w:rsidRPr="00B03331">
        <w:rPr>
          <w:rFonts w:ascii="Helvetica" w:hAnsi="Helvetica" w:cs="Helvetica"/>
          <w:b/>
          <w:i/>
          <w:iCs/>
          <w:color w:val="000000"/>
          <w:shd w:val="clear" w:color="auto" w:fill="FFFFFF"/>
        </w:rPr>
        <w:t>.</w:t>
      </w:r>
      <w:r w:rsidR="00C9039A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="00B67785">
        <w:rPr>
          <w:rFonts w:ascii="Helvetica" w:hAnsi="Helvetica" w:cs="Helvetica"/>
          <w:i/>
          <w:iCs/>
          <w:color w:val="000000"/>
          <w:shd w:val="clear" w:color="auto" w:fill="FFFFFF"/>
        </w:rPr>
        <w:t>“</w:t>
      </w:r>
      <w:r w:rsidR="00C9039A">
        <w:rPr>
          <w:rFonts w:ascii="Helvetica" w:hAnsi="Helvetica" w:cs="Helvetica"/>
          <w:i/>
          <w:iCs/>
          <w:color w:val="000000"/>
          <w:shd w:val="clear" w:color="auto" w:fill="FFFFFF"/>
        </w:rPr>
        <w:t>Nella società di oggi è “centrale” il tema della trasformazione digitale e le università, nel quadro di una sempre più intensa interdisciplinarità, possono contribuire a raggiungere una platea di studenti sempre più grande, andando incontro ai professionisti di domani</w:t>
      </w:r>
      <w:r w:rsidR="00B67785">
        <w:rPr>
          <w:rFonts w:ascii="Helvetica" w:hAnsi="Helvetica" w:cs="Helvetica"/>
          <w:i/>
          <w:iCs/>
          <w:color w:val="000000"/>
          <w:shd w:val="clear" w:color="auto" w:fill="FFFFFF"/>
        </w:rPr>
        <w:t>”</w:t>
      </w:r>
      <w:r w:rsidR="00C9039A">
        <w:rPr>
          <w:rFonts w:ascii="Helvetica" w:hAnsi="Helvetica" w:cs="Helvetica"/>
          <w:i/>
          <w:iCs/>
          <w:color w:val="000000"/>
          <w:shd w:val="clear" w:color="auto" w:fill="FFFFFF"/>
        </w:rPr>
        <w:t>. </w:t>
      </w:r>
    </w:p>
    <w:p w:rsidR="00EB47DB" w:rsidRDefault="00EB47DB" w:rsidP="00EB47DB">
      <w:pPr>
        <w:jc w:val="both"/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</w:pPr>
    </w:p>
    <w:p w:rsidR="00EB47DB" w:rsidRPr="004B35F4" w:rsidRDefault="006E0772" w:rsidP="00EB47DB">
      <w:pPr>
        <w:jc w:val="both"/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“La trasformazione o rivoluzione digitale è una realtà che ormai da tempo interessa il mondo de</w:t>
      </w:r>
      <w:r w:rsidR="00A129F0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ll’industria italiana della navigazione</w:t>
      </w:r>
      <w:r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, che è chia</w:t>
      </w:r>
      <w:r w:rsidR="00A129F0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mato a</w:t>
      </w:r>
      <w:r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gestire </w:t>
      </w:r>
      <w:r w:rsidR="004B35F4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i </w:t>
      </w:r>
      <w:r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processi di digitalizzazion</w:t>
      </w:r>
      <w:r w:rsidR="004B35F4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e nei</w:t>
      </w:r>
      <w:r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pi</w:t>
      </w:r>
      <w:r w:rsidR="004B35F4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ù diversi ambiti</w:t>
      </w:r>
      <w:r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, </w:t>
      </w:r>
      <w:r w:rsidR="00E802A5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dall’</w:t>
      </w:r>
      <w:r w:rsidR="00A129F0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IA, </w:t>
      </w:r>
      <w:r w:rsidR="00184D90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ai sistemi di automazione, </w:t>
      </w:r>
      <w:r w:rsidR="00A129F0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alla telemedicina, </w:t>
      </w:r>
      <w:r w:rsidR="00A129F0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lastRenderedPageBreak/>
        <w:t>alla</w:t>
      </w:r>
      <w:r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cyber</w:t>
      </w:r>
      <w:r w:rsidR="00184D90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sicurezza</w:t>
      </w:r>
      <w:r w:rsidR="00EB47DB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” –</w:t>
      </w:r>
      <w:r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Pr="006E0772">
        <w:rPr>
          <w:rFonts w:ascii="Helvetica" w:eastAsia="Times New Roman" w:hAnsi="Helvetica" w:cs="Times New Roman"/>
          <w:iCs/>
          <w:color w:val="000000"/>
          <w:kern w:val="0"/>
          <w:lang w:eastAsia="it-IT"/>
          <w14:ligatures w14:val="none"/>
        </w:rPr>
        <w:t>ha detto il Direttore del Dipartimento di Diritto e Società Digitale</w:t>
      </w:r>
      <w:r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EB47DB" w:rsidRPr="00EB47DB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Mario Carta</w:t>
      </w:r>
      <w:r w:rsidR="004B35F4" w:rsidRPr="004B35F4">
        <w:rPr>
          <w:rFonts w:ascii="Helvetica" w:eastAsia="Times New Roman" w:hAnsi="Helvetica" w:cs="Times New Roman"/>
          <w:bCs/>
          <w:color w:val="000000"/>
          <w:kern w:val="0"/>
          <w:lang w:eastAsia="it-IT"/>
          <w14:ligatures w14:val="none"/>
        </w:rPr>
        <w:t xml:space="preserve">. </w:t>
      </w:r>
      <w:r w:rsidR="004B35F4" w:rsidRPr="004B35F4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>Il Dipartimento-</w:t>
      </w:r>
      <w:r w:rsidR="004B35F4" w:rsidRPr="004B35F4">
        <w:rPr>
          <w:rFonts w:ascii="Helvetica" w:eastAsia="Times New Roman" w:hAnsi="Helvetica" w:cs="Times New Roman"/>
          <w:bCs/>
          <w:color w:val="000000"/>
          <w:kern w:val="0"/>
          <w:lang w:eastAsia="it-IT"/>
          <w14:ligatures w14:val="none"/>
        </w:rPr>
        <w:t xml:space="preserve"> continua il Direttore-</w:t>
      </w:r>
      <w:r w:rsidR="00A129F0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A129F0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>si impegna con la principale</w:t>
      </w:r>
      <w:r w:rsidR="004B35F4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 xml:space="preserve"> e</w:t>
      </w:r>
      <w:r w:rsidR="00A129F0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 xml:space="preserve"> più antica associazione </w:t>
      </w:r>
      <w:r w:rsidR="004B35F4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>armatoriale italiana</w:t>
      </w:r>
      <w:r w:rsidR="00A129F0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>,</w:t>
      </w:r>
      <w:r w:rsidR="004B35F4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 xml:space="preserve"> </w:t>
      </w:r>
      <w:r w:rsidR="00A129F0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 xml:space="preserve">quale è </w:t>
      </w:r>
      <w:r w:rsidR="004B35F4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 xml:space="preserve">Confitarma, </w:t>
      </w:r>
      <w:r w:rsidR="00403D21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 xml:space="preserve">a </w:t>
      </w:r>
      <w:r w:rsidR="004B35F4" w:rsidRPr="004B35F4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 xml:space="preserve">favorire </w:t>
      </w:r>
      <w:r w:rsidR="00403D21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>la progettazi</w:t>
      </w:r>
      <w:r w:rsidR="00B67785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>one, l’avvio e la realizzazione</w:t>
      </w:r>
      <w:r w:rsidR="00403D21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 xml:space="preserve"> di </w:t>
      </w:r>
      <w:r w:rsidR="004B35F4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>quel</w:t>
      </w:r>
      <w:r w:rsidR="004B35F4" w:rsidRPr="004B35F4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 xml:space="preserve">le </w:t>
      </w:r>
      <w:r w:rsidR="00403D21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>attività formative e di ricerca</w:t>
      </w:r>
      <w:r w:rsidR="004B35F4" w:rsidRPr="004B35F4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 xml:space="preserve"> </w:t>
      </w:r>
      <w:r w:rsidR="004B35F4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>che hanno</w:t>
      </w:r>
      <w:r w:rsidR="00A129F0">
        <w:rPr>
          <w:rFonts w:ascii="Helvetica" w:eastAsia="Times New Roman" w:hAnsi="Helvetica" w:cs="Times New Roman"/>
          <w:bCs/>
          <w:i/>
          <w:color w:val="000000"/>
          <w:kern w:val="0"/>
          <w:lang w:eastAsia="it-IT"/>
          <w14:ligatures w14:val="none"/>
        </w:rPr>
        <w:t>, tra l’altro,</w:t>
      </w:r>
      <w:r w:rsidR="00EB47DB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E802A5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l’</w:t>
      </w:r>
      <w:r w:rsidR="004B35F4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obiettivo di</w:t>
      </w:r>
      <w:r w:rsidR="00E802A5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garantire una mobilità sicura, sostenibile e intel</w:t>
      </w:r>
      <w:r w:rsidR="00A129F0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ligente,</w:t>
      </w:r>
      <w:r w:rsidR="004B35F4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E802A5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funzionale </w:t>
      </w:r>
      <w:r w:rsidR="00480CDF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 xml:space="preserve">anche </w:t>
      </w:r>
      <w:r w:rsidR="00E802A5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alla promozione della blue economy</w:t>
      </w:r>
      <w:r w:rsidR="004B35F4">
        <w:rPr>
          <w:rFonts w:ascii="Helvetica" w:eastAsia="Times New Roman" w:hAnsi="Helvetica" w:cs="Times New Roman"/>
          <w:i/>
          <w:iCs/>
          <w:color w:val="000000"/>
          <w:kern w:val="0"/>
          <w:lang w:eastAsia="it-IT"/>
          <w14:ligatures w14:val="none"/>
        </w:rPr>
        <w:t>.</w:t>
      </w:r>
    </w:p>
    <w:sectPr w:rsidR="00EB47DB" w:rsidRPr="004B35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29E4" w:rsidRDefault="001B29E4" w:rsidP="001F5B3C">
      <w:r>
        <w:separator/>
      </w:r>
    </w:p>
  </w:endnote>
  <w:endnote w:type="continuationSeparator" w:id="0">
    <w:p w:rsidR="001B29E4" w:rsidRDefault="001B29E4" w:rsidP="001F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29E4" w:rsidRDefault="001B29E4" w:rsidP="001F5B3C">
      <w:r>
        <w:separator/>
      </w:r>
    </w:p>
  </w:footnote>
  <w:footnote w:type="continuationSeparator" w:id="0">
    <w:p w:rsidR="001B29E4" w:rsidRDefault="001B29E4" w:rsidP="001F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4F"/>
    <w:rsid w:val="000B6AFE"/>
    <w:rsid w:val="001219EC"/>
    <w:rsid w:val="00184D90"/>
    <w:rsid w:val="001B29E4"/>
    <w:rsid w:val="001F5B3C"/>
    <w:rsid w:val="00403D21"/>
    <w:rsid w:val="00480CDF"/>
    <w:rsid w:val="004B35F4"/>
    <w:rsid w:val="006154C1"/>
    <w:rsid w:val="006E0772"/>
    <w:rsid w:val="00767312"/>
    <w:rsid w:val="00793950"/>
    <w:rsid w:val="007F1A1F"/>
    <w:rsid w:val="00893355"/>
    <w:rsid w:val="00A129F0"/>
    <w:rsid w:val="00B03331"/>
    <w:rsid w:val="00B67785"/>
    <w:rsid w:val="00C9039A"/>
    <w:rsid w:val="00CB5A4F"/>
    <w:rsid w:val="00CF40C7"/>
    <w:rsid w:val="00E168CD"/>
    <w:rsid w:val="00E802A5"/>
    <w:rsid w:val="00EB47DB"/>
    <w:rsid w:val="00EF3A79"/>
    <w:rsid w:val="00F87B54"/>
    <w:rsid w:val="00F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F278"/>
  <w15:chartTrackingRefBased/>
  <w15:docId w15:val="{FBC2ECBF-7B1C-094D-87D0-13CF8D1F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5B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B3C"/>
  </w:style>
  <w:style w:type="paragraph" w:styleId="Pidipagina">
    <w:name w:val="footer"/>
    <w:basedOn w:val="Normale"/>
    <w:link w:val="PidipaginaCarattere"/>
    <w:uiPriority w:val="99"/>
    <w:unhideWhenUsed/>
    <w:rsid w:val="001F5B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B3C"/>
  </w:style>
  <w:style w:type="paragraph" w:styleId="Nessunaspaziatura">
    <w:name w:val="No Spacing"/>
    <w:uiPriority w:val="1"/>
    <w:qFormat/>
    <w:rsid w:val="001F5B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Roberta Busatto</cp:lastModifiedBy>
  <cp:revision>3</cp:revision>
  <dcterms:created xsi:type="dcterms:W3CDTF">2023-06-12T10:57:00Z</dcterms:created>
  <dcterms:modified xsi:type="dcterms:W3CDTF">2023-06-14T16:52:00Z</dcterms:modified>
</cp:coreProperties>
</file>