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4BA1" w14:textId="1958174E" w:rsidR="007C3199" w:rsidRPr="007C3199" w:rsidRDefault="008E169A" w:rsidP="00F02A83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bookmarkStart w:id="1" w:name="_Hlk125651989"/>
      <w:r w:rsidRPr="0033527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COSTA CROCIERE INSTALL</w:t>
      </w:r>
      <w:r w:rsidR="00A57BFE" w:rsidRPr="0033527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A</w:t>
      </w:r>
      <w:r w:rsidR="0033527B" w:rsidRPr="0033527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LA TEC</w:t>
      </w:r>
      <w:r w:rsidR="0033527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NOLOGIA WIFI STARLINK DI </w:t>
      </w:r>
      <w:r w:rsidRPr="0033527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SPACEX</w:t>
      </w:r>
      <w:r w:rsidR="007C3199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SULLA </w:t>
      </w:r>
      <w:r w:rsidR="007C3199" w:rsidRPr="007C3199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SUA </w:t>
      </w:r>
      <w:r w:rsidR="007C3199" w:rsidRPr="00602618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A</w:t>
      </w:r>
      <w:r w:rsidR="00BC2BC0" w:rsidRPr="00602618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M</w:t>
      </w:r>
      <w:r w:rsidR="007C3199" w:rsidRPr="00602618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MIRAGLIA</w:t>
      </w:r>
      <w:r w:rsidR="007C3199" w:rsidRPr="007C3199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COSTA TOSCANA</w:t>
      </w:r>
    </w:p>
    <w:p w14:paraId="3FB76DD3" w14:textId="77777777" w:rsidR="008E169A" w:rsidRPr="00BC2BC0" w:rsidRDefault="008E169A" w:rsidP="008E169A">
      <w:pPr>
        <w:spacing w:after="0" w:line="240" w:lineRule="auto"/>
        <w:jc w:val="both"/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</w:pPr>
    </w:p>
    <w:p w14:paraId="573EFB58" w14:textId="3F9B0507" w:rsidR="008E169A" w:rsidRPr="00EC6601" w:rsidRDefault="000A2C3E" w:rsidP="000A2C3E">
      <w:pPr>
        <w:spacing w:after="0" w:line="240" w:lineRule="auto"/>
        <w:jc w:val="center"/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</w:pP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Il nuovo servizio è già </w:t>
      </w:r>
      <w:r w:rsidR="00F02A83"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>operativo</w:t>
      </w: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, </w:t>
      </w:r>
      <w:r w:rsidR="00DB1486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>per</w:t>
      </w: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 </w:t>
      </w:r>
      <w:r w:rsidR="00DB1486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offrire </w:t>
      </w: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la migliore esperienza Wi-Fi disponibile agli ospiti e all'equipaggio </w:t>
      </w:r>
      <w:r w:rsidR="002800A9"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>di</w:t>
      </w: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 Costa Toscana nel Mediterraneo. Dopo Costa Toscana, entro dicembre 2023 anche le altre navi della flotta di Costa Crociere saranno equipaggiate con il servizio</w:t>
      </w:r>
      <w:r w:rsidR="003F5ECC"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 innovativo</w:t>
      </w:r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 xml:space="preserve"> broadband Starlink di </w:t>
      </w:r>
      <w:proofErr w:type="spellStart"/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>SpaceX</w:t>
      </w:r>
      <w:proofErr w:type="spellEnd"/>
      <w:r w:rsidRPr="00EC6601">
        <w:rPr>
          <w:rFonts w:ascii="Poppins" w:eastAsia="Times New Roman" w:hAnsi="Poppins" w:cs="Poppins"/>
          <w:i/>
          <w:iCs/>
          <w:color w:val="212121"/>
          <w:sz w:val="18"/>
          <w:szCs w:val="18"/>
          <w:lang w:eastAsia="it-IT"/>
        </w:rPr>
        <w:t>.</w:t>
      </w:r>
    </w:p>
    <w:p w14:paraId="6682EE3B" w14:textId="77777777" w:rsidR="000A2C3E" w:rsidRPr="000A2C3E" w:rsidRDefault="000A2C3E" w:rsidP="000A2C3E">
      <w:pPr>
        <w:spacing w:after="0" w:line="240" w:lineRule="auto"/>
        <w:jc w:val="center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27A3F285" w14:textId="6AF05CA6" w:rsidR="008E169A" w:rsidRDefault="008E169A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BC2BC0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Genova, </w:t>
      </w:r>
      <w:r w:rsidR="00EC6601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18</w:t>
      </w:r>
      <w:r w:rsidRPr="00BC2BC0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</w:t>
      </w:r>
      <w:r w:rsidR="00F02A83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l</w:t>
      </w:r>
      <w:r w:rsidR="000A2C3E" w:rsidRPr="00BC2BC0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uglio</w:t>
      </w:r>
      <w:r w:rsidRPr="00BC2BC0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2023</w:t>
      </w:r>
      <w:r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– </w:t>
      </w:r>
      <w:r w:rsidRPr="00BC2BC0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Costa </w:t>
      </w:r>
      <w:r w:rsidR="000A2C3E" w:rsidRPr="00BC2BC0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Crociere</w:t>
      </w:r>
      <w:r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ha </w:t>
      </w:r>
      <w:r w:rsidR="008A1238"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annunciato</w:t>
      </w:r>
      <w:r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97580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di aver </w:t>
      </w:r>
      <w:r w:rsidR="00646A4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introdotto</w:t>
      </w:r>
      <w:r w:rsidR="0097580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con successo</w:t>
      </w:r>
      <w:r w:rsidR="00A00B42"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646A4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sull'ammiraglia </w:t>
      </w:r>
      <w:r w:rsidR="00646A41" w:rsidRPr="004C532A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Costa Toscana</w:t>
      </w:r>
      <w:r w:rsidR="00646A4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l'</w:t>
      </w:r>
      <w:r w:rsidR="00510D2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innovativo servizio di connettività</w:t>
      </w:r>
      <w:r w:rsidR="00E31E5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Wi-Fi </w:t>
      </w:r>
      <w:r w:rsidR="009E6049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fornita attraverso</w:t>
      </w:r>
      <w:r w:rsidR="00903E3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Pr="00BC2BC0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S</w:t>
      </w:r>
      <w:r w:rsidR="00903E3A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tarlink di S</w:t>
      </w:r>
      <w:r w:rsidRPr="00BC2BC0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paceX</w:t>
      </w:r>
      <w:r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 leader</w:t>
      </w:r>
      <w:r w:rsidR="00903E3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nella tecnologia satellitare in orbita terrestre bassa</w:t>
      </w:r>
      <w:r w:rsidRPr="00BC2BC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(LEO)</w:t>
      </w:r>
      <w:r w:rsidR="00903E3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</w:p>
    <w:p w14:paraId="2FFBF9F4" w14:textId="77777777" w:rsidR="00510D2B" w:rsidRPr="00FC19ED" w:rsidRDefault="00510D2B" w:rsidP="00FC19ED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183B061A" w14:textId="399412C2" w:rsidR="00EA5531" w:rsidRDefault="00FC19ED" w:rsidP="00FC19ED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FC19E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Il nuovo servizio è già in funzione </w:t>
      </w:r>
      <w:r w:rsidR="000A7727" w:rsidRPr="000A77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per offrire la migliore esperienza Wi-Fi disponibile agli ospiti di Costa Toscana, mentre esplorano alcune delle destinazioni più interessanti del Mediterraneo occidentale in crociere di una settimana.</w:t>
      </w:r>
    </w:p>
    <w:p w14:paraId="28C9FEC8" w14:textId="77777777" w:rsidR="004A3E1C" w:rsidRPr="007D7135" w:rsidRDefault="004A3E1C" w:rsidP="00EA5531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0A28848E" w14:textId="20C0BAD0" w:rsidR="008E169A" w:rsidRDefault="00140A07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140A0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Dopo Costa Toscana, il servizio</w:t>
      </w:r>
      <w:r w:rsidR="0022300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innovativo</w:t>
      </w:r>
      <w:r w:rsidRPr="00140A0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broadband Starlink di SpaceX sarà gradualmente esteso al resto della flotta Costa, a </w:t>
      </w:r>
      <w:r w:rsidR="00DA69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partire da</w:t>
      </w:r>
      <w:r w:rsidRPr="00140A0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Costa Smeralda, nave gemella </w:t>
      </w:r>
      <w:r w:rsidR="00DA69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di</w:t>
      </w:r>
      <w:r w:rsidRPr="00140A0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Costa Toscana</w:t>
      </w:r>
      <w:r w:rsidR="007D713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  <w:r w:rsidR="005418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7D7135" w:rsidRPr="007D713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Il completamento dell'installazione su tutte le navi della flotta Costa è previsto </w:t>
      </w:r>
      <w:r w:rsidR="00E76B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entro</w:t>
      </w:r>
      <w:r w:rsidR="007D7135" w:rsidRPr="007D713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dicembre 2023.</w:t>
      </w:r>
    </w:p>
    <w:p w14:paraId="32FBF2B8" w14:textId="77777777" w:rsidR="00F0193D" w:rsidRPr="00511C1B" w:rsidRDefault="00F0193D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4F71DF07" w14:textId="6959206B" w:rsidR="008E169A" w:rsidRPr="007A4617" w:rsidRDefault="00E914C7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F0193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“</w:t>
      </w:r>
      <w:r w:rsidR="00086AB2" w:rsidRPr="00086AB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Costa continua a impegnarsi per adottare soluzioni innovative che migliorino i servizi di bordo e superino le aspettative degli ospiti e dell'equipaggio. </w:t>
      </w:r>
      <w:r w:rsidR="002536C1"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Grazie </w:t>
      </w:r>
      <w:r w:rsidR="00A624FF"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alle rivoluzionarie capacità dei satelliti in orbita </w:t>
      </w:r>
      <w:r w:rsidR="000318B3"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bassa di Starlink, le nostre navi avranno accesso a una c</w:t>
      </w:r>
      <w:r w:rsidR="000E17F8"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onnettività internet </w:t>
      </w:r>
      <w:r w:rsidR="00F40D20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affidabile e </w:t>
      </w:r>
      <w:r w:rsidR="000E17F8"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ad alta velocità come mai prima d’ora. </w:t>
      </w:r>
      <w:r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Il nostro obiettivo è trasformare il modo in cui le nostre navi operano, offrendo un'esperienza </w:t>
      </w:r>
      <w:r w:rsidR="006C4BE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sempre</w:t>
      </w:r>
      <w:r w:rsidRPr="00012C12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migliore ai nostri ospiti e all'equipaggio, attraverso una combinazione di diverse tecnologie, servizi e connessioni broadband</w:t>
      </w:r>
      <w:r w:rsidRPr="00E914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", ha dichiarato </w:t>
      </w:r>
      <w:r w:rsidRPr="00012C12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Giuseppe Carino</w:t>
      </w:r>
      <w:r w:rsidRPr="00E914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9C4246" w:rsidRPr="00E914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Vice</w:t>
      </w:r>
      <w:r w:rsidR="00E76B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proofErr w:type="spellStart"/>
      <w:r w:rsidR="00E76B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</w:t>
      </w:r>
      <w:r w:rsidR="009C4246" w:rsidRPr="00E914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resident</w:t>
      </w:r>
      <w:proofErr w:type="spellEnd"/>
      <w:r w:rsidRPr="00E914C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Guest Experience &amp; Onboard Revenues di Costa Crociere</w:t>
      </w:r>
      <w:r w:rsidR="008E169A" w:rsidRPr="007A461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  <w:r w:rsidR="008E169A" w:rsidRPr="007A4617">
        <w:t xml:space="preserve"> </w:t>
      </w:r>
      <w:r w:rsidR="008E169A" w:rsidRPr="007A461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</w:p>
    <w:p w14:paraId="5E85E629" w14:textId="77777777" w:rsidR="008E169A" w:rsidRPr="007A4617" w:rsidRDefault="008E169A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6E905B85" w14:textId="485CA906" w:rsidR="008E169A" w:rsidRDefault="008448AD" w:rsidP="00A00DEC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Starlink garantirà una connessione internet veloce</w:t>
      </w:r>
      <w:r w:rsidR="00BD16E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e</w:t>
      </w:r>
      <w:r w:rsidR="00C405D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una</w:t>
      </w:r>
      <w:r w:rsidR="00BD16E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copertura globale</w:t>
      </w:r>
      <w:r w:rsidR="00BD16E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 consentendo agli ospiti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BD16E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di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rimanere connessi anche nelle aree </w:t>
      </w:r>
      <w:r w:rsidR="00B524F9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più 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remote e </w:t>
      </w:r>
      <w:r w:rsidR="00B524F9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di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navigare sul web</w:t>
      </w:r>
      <w:r w:rsidR="00C31A43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condividendo </w:t>
      </w:r>
      <w:r w:rsidR="00354C7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in tempo reale le proprie 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esperienze. </w:t>
      </w:r>
      <w:r w:rsidR="006F039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Ma i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benefici non riguardano solo gli ospiti</w:t>
      </w:r>
      <w:r w:rsidR="006F039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. </w:t>
      </w:r>
      <w:r w:rsidR="006F039E" w:rsidRPr="006F039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Il nuovo servizio migliorerà la comunicazione tra le navi e gli uffici </w:t>
      </w:r>
      <w:r w:rsidR="006F039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di</w:t>
      </w:r>
      <w:r w:rsidR="006F039E" w:rsidRPr="006F039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terra, ottimizzando vari aspetti delle operazioni a bordo e garantendo un'esperienza di crociera più agevole ed efficiente.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Anche l'uso privato di Internet da parte dei membri dell'equipaggio sarà notevolmente migliorato, </w:t>
      </w:r>
      <w:r w:rsidR="005F5F8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offrendo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loro una connessione affidabile e veloce</w:t>
      </w:r>
      <w:r w:rsidR="00BC655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per restare in contatto</w:t>
      </w: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con i propri cari a casa o per accedere ai social media. Su Costa Toscana e presto anche sulle altre navi Costa, gli ospiti avranno la possibilità di acquistare pacchetti come "Pay per Minute", "Whatsapp", "Social" e "Full" che includono la connessione con Starlink.</w:t>
      </w:r>
    </w:p>
    <w:p w14:paraId="3313E1CC" w14:textId="77777777" w:rsidR="008E169A" w:rsidRPr="008448AD" w:rsidRDefault="008E169A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1CCA18EB" w14:textId="4BD2E277" w:rsidR="008E169A" w:rsidRPr="008448AD" w:rsidRDefault="000E2279" w:rsidP="008E169A">
      <w:pPr>
        <w:spacing w:after="0" w:line="240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Gli ospiti che hanno già prenotato la loro crociera con Costa</w:t>
      </w:r>
      <w:r w:rsidR="003631E4"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possono</w:t>
      </w:r>
      <w:r w:rsidR="00756A2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3631E4"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prenotare</w:t>
      </w:r>
      <w:r w:rsidR="00756A2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in anticipo i</w:t>
      </w:r>
      <w:r w:rsidR="003631E4" w:rsidRPr="008448A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servizi desiderati, come pacchetti internet su </w:t>
      </w:r>
      <w:hyperlink r:id="rId6" w:history="1">
        <w:r w:rsidR="008E169A" w:rsidRPr="008448AD">
          <w:rPr>
            <w:rStyle w:val="Collegamentoipertestuale"/>
            <w:rFonts w:ascii="Poppins" w:eastAsia="Times New Roman" w:hAnsi="Poppins" w:cs="Poppins"/>
            <w:sz w:val="20"/>
            <w:szCs w:val="20"/>
            <w:lang w:eastAsia="it-IT"/>
          </w:rPr>
          <w:t>www.mycosta.com</w:t>
        </w:r>
      </w:hyperlink>
    </w:p>
    <w:bookmarkEnd w:id="0"/>
    <w:bookmarkEnd w:id="1"/>
    <w:p w14:paraId="102A9FA1" w14:textId="77777777" w:rsidR="008E169A" w:rsidRPr="008448AD" w:rsidRDefault="008E169A" w:rsidP="008E169A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14:paraId="4E3A9610" w14:textId="629EB226" w:rsidR="008E169A" w:rsidRPr="00EC6601" w:rsidRDefault="00602618" w:rsidP="008E169A">
      <w:pPr>
        <w:spacing w:after="0"/>
        <w:rPr>
          <w:rFonts w:ascii="Poppins" w:hAnsi="Poppins" w:cs="Poppins"/>
          <w:sz w:val="20"/>
          <w:szCs w:val="20"/>
        </w:rPr>
      </w:pPr>
      <w:r w:rsidRPr="00EC6601">
        <w:rPr>
          <w:rFonts w:ascii="Poppins" w:eastAsia="Poppins" w:hAnsi="Poppins" w:cs="Poppins"/>
          <w:i/>
          <w:iCs/>
          <w:color w:val="000000" w:themeColor="text1"/>
          <w:sz w:val="16"/>
          <w:szCs w:val="16"/>
          <w:u w:val="single"/>
          <w:lang w:val="it"/>
        </w:rPr>
        <w:t xml:space="preserve">Per </w:t>
      </w:r>
      <w:r w:rsidR="00EC6601">
        <w:rPr>
          <w:rFonts w:ascii="Poppins" w:eastAsia="Poppins" w:hAnsi="Poppins" w:cs="Poppins"/>
          <w:i/>
          <w:iCs/>
          <w:color w:val="000000" w:themeColor="text1"/>
          <w:sz w:val="16"/>
          <w:szCs w:val="16"/>
          <w:u w:val="single"/>
          <w:lang w:val="it"/>
        </w:rPr>
        <w:t>ulteriori informazioni</w:t>
      </w:r>
      <w:r w:rsidRPr="00EC6601">
        <w:rPr>
          <w:rFonts w:ascii="Poppins" w:eastAsia="Poppins" w:hAnsi="Poppins" w:cs="Poppins"/>
          <w:i/>
          <w:iCs/>
          <w:color w:val="000000" w:themeColor="text1"/>
          <w:sz w:val="16"/>
          <w:szCs w:val="16"/>
          <w:u w:val="single"/>
          <w:lang w:val="it"/>
        </w:rPr>
        <w:t>:</w:t>
      </w:r>
    </w:p>
    <w:p w14:paraId="389BD4F4" w14:textId="77777777" w:rsidR="008E169A" w:rsidRPr="00EC6601" w:rsidRDefault="008E169A" w:rsidP="008E169A">
      <w:pPr>
        <w:spacing w:after="0"/>
        <w:rPr>
          <w:rFonts w:ascii="Poppins" w:hAnsi="Poppins" w:cs="Poppins"/>
          <w:sz w:val="20"/>
          <w:szCs w:val="20"/>
          <w:lang w:val="fr-FR"/>
        </w:rPr>
      </w:pPr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it"/>
        </w:rPr>
        <w:t xml:space="preserve">Ufficio Stampa Costa Crociere – tel. </w:t>
      </w:r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fr-FR"/>
        </w:rPr>
        <w:t xml:space="preserve">+39 010 5483523 / 010 5483068 </w:t>
      </w:r>
      <w:hyperlink r:id="rId7">
        <w:r w:rsidRPr="00EC6601">
          <w:rPr>
            <w:rStyle w:val="Collegamentoipertestuale"/>
            <w:rFonts w:ascii="Poppins" w:eastAsia="Poppins" w:hAnsi="Poppins" w:cs="Poppins"/>
            <w:sz w:val="16"/>
            <w:szCs w:val="16"/>
            <w:lang w:val="fr-FR"/>
          </w:rPr>
          <w:t>- costapressoffice@costa.it</w:t>
        </w:r>
      </w:hyperlink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fr-FR"/>
        </w:rPr>
        <w:t xml:space="preserve">  </w:t>
      </w:r>
    </w:p>
    <w:p w14:paraId="4D45791E" w14:textId="77777777" w:rsidR="008E169A" w:rsidRPr="00EC6601" w:rsidRDefault="008E169A" w:rsidP="008E169A">
      <w:pPr>
        <w:spacing w:after="0"/>
        <w:rPr>
          <w:rFonts w:ascii="Poppins" w:hAnsi="Poppins" w:cs="Poppins"/>
          <w:sz w:val="20"/>
          <w:szCs w:val="20"/>
          <w:lang w:val="fr-FR"/>
        </w:rPr>
      </w:pPr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fr-FR"/>
        </w:rPr>
        <w:t xml:space="preserve">Gabriele Baroni - Communication Director - </w:t>
      </w:r>
      <w:proofErr w:type="spellStart"/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fr-FR"/>
        </w:rPr>
        <w:t>cell</w:t>
      </w:r>
      <w:proofErr w:type="spellEnd"/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fr-FR"/>
        </w:rPr>
        <w:t xml:space="preserve"> +39 3497668013 - </w:t>
      </w:r>
      <w:hyperlink r:id="rId8">
        <w:r w:rsidRPr="00EC6601">
          <w:rPr>
            <w:rStyle w:val="Collegamentoipertestuale"/>
            <w:rFonts w:ascii="Poppins" w:eastAsia="Poppins" w:hAnsi="Poppins" w:cs="Poppins"/>
            <w:sz w:val="16"/>
            <w:szCs w:val="16"/>
            <w:lang w:val="fr-FR"/>
          </w:rPr>
          <w:t>baroni@costa.it</w:t>
        </w:r>
      </w:hyperlink>
      <w:r w:rsidRPr="00EC6601">
        <w:rPr>
          <w:rFonts w:ascii="Poppins" w:eastAsia="Poppins" w:hAnsi="Poppins" w:cs="Poppins"/>
          <w:color w:val="0563C1"/>
          <w:sz w:val="16"/>
          <w:szCs w:val="16"/>
          <w:u w:val="single"/>
          <w:lang w:val="fr-FR"/>
        </w:rPr>
        <w:t xml:space="preserve"> </w:t>
      </w:r>
    </w:p>
    <w:p w14:paraId="7D4463FD" w14:textId="77777777" w:rsidR="008E169A" w:rsidRPr="00EC6601" w:rsidRDefault="008E169A" w:rsidP="008E169A">
      <w:pPr>
        <w:spacing w:after="0"/>
        <w:rPr>
          <w:rFonts w:ascii="Poppins" w:hAnsi="Poppins" w:cs="Poppins"/>
          <w:sz w:val="20"/>
          <w:szCs w:val="20"/>
          <w:lang w:val="it"/>
        </w:rPr>
      </w:pPr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it"/>
        </w:rPr>
        <w:t xml:space="preserve">Davide Barbano – Media Relations Manager – cell +39 334 6525216 - </w:t>
      </w:r>
      <w:hyperlink r:id="rId9">
        <w:r w:rsidRPr="00EC6601">
          <w:rPr>
            <w:rStyle w:val="Collegamentoipertestuale"/>
            <w:rFonts w:ascii="Poppins" w:eastAsia="Poppins" w:hAnsi="Poppins" w:cs="Poppins"/>
            <w:sz w:val="16"/>
            <w:szCs w:val="16"/>
            <w:lang w:val="it"/>
          </w:rPr>
          <w:t>barbano@costa.it</w:t>
        </w:r>
      </w:hyperlink>
      <w:r w:rsidRPr="00EC6601">
        <w:rPr>
          <w:rFonts w:ascii="Poppins" w:eastAsia="Poppins" w:hAnsi="Poppins" w:cs="Poppins"/>
          <w:color w:val="000000" w:themeColor="text1"/>
          <w:sz w:val="16"/>
          <w:szCs w:val="16"/>
          <w:lang w:val="it"/>
        </w:rPr>
        <w:t xml:space="preserve">  </w:t>
      </w:r>
    </w:p>
    <w:p w14:paraId="0CC765E5" w14:textId="438D0201" w:rsidR="001D6E99" w:rsidRPr="008E169A" w:rsidRDefault="00DB1486" w:rsidP="008E169A">
      <w:pPr>
        <w:spacing w:after="0"/>
        <w:rPr>
          <w:rFonts w:ascii="Arial" w:hAnsi="Arial" w:cs="Arial"/>
          <w:b/>
          <w:noProof/>
          <w:lang w:val="it" w:eastAsia="fr-FR"/>
        </w:rPr>
      </w:pPr>
      <w:hyperlink r:id="rId10">
        <w:r w:rsidR="008E169A" w:rsidRPr="00EC6601">
          <w:rPr>
            <w:rStyle w:val="Collegamentoipertestuale"/>
            <w:rFonts w:ascii="Poppins" w:eastAsia="Poppins" w:hAnsi="Poppins" w:cs="Poppins"/>
            <w:sz w:val="16"/>
            <w:szCs w:val="16"/>
            <w:lang w:val="it"/>
          </w:rPr>
          <w:t>www.costapresscenter.com</w:t>
        </w:r>
      </w:hyperlink>
    </w:p>
    <w:sectPr w:rsidR="001D6E99" w:rsidRPr="008E169A" w:rsidSect="000358FB">
      <w:headerReference w:type="default" r:id="rId11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A076" w14:textId="77777777" w:rsidR="001B12B0" w:rsidRDefault="001B12B0">
      <w:pPr>
        <w:spacing w:after="0" w:line="240" w:lineRule="auto"/>
      </w:pPr>
      <w:r>
        <w:separator/>
      </w:r>
    </w:p>
  </w:endnote>
  <w:endnote w:type="continuationSeparator" w:id="0">
    <w:p w14:paraId="5B9E865B" w14:textId="77777777" w:rsidR="001B12B0" w:rsidRDefault="001B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D8D8" w14:textId="77777777" w:rsidR="001B12B0" w:rsidRDefault="001B12B0">
      <w:pPr>
        <w:spacing w:after="0" w:line="240" w:lineRule="auto"/>
      </w:pPr>
      <w:r>
        <w:separator/>
      </w:r>
    </w:p>
  </w:footnote>
  <w:footnote w:type="continuationSeparator" w:id="0">
    <w:p w14:paraId="1063EE4E" w14:textId="77777777" w:rsidR="001B12B0" w:rsidRDefault="001B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F8DF" w14:textId="77777777" w:rsidR="00E339A1" w:rsidRDefault="002B2E1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414A864" wp14:editId="378CF4F2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15462" w14:textId="77777777" w:rsidR="00E339A1" w:rsidRDefault="00DB14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0E"/>
    <w:rsid w:val="00012C12"/>
    <w:rsid w:val="00021C80"/>
    <w:rsid w:val="000318B3"/>
    <w:rsid w:val="00086AB2"/>
    <w:rsid w:val="000A2C3E"/>
    <w:rsid w:val="000A7727"/>
    <w:rsid w:val="000E17F8"/>
    <w:rsid w:val="000E2279"/>
    <w:rsid w:val="000F73DB"/>
    <w:rsid w:val="00140A07"/>
    <w:rsid w:val="00160BCA"/>
    <w:rsid w:val="001B12B0"/>
    <w:rsid w:val="001D6E99"/>
    <w:rsid w:val="0022057B"/>
    <w:rsid w:val="00223004"/>
    <w:rsid w:val="002536C1"/>
    <w:rsid w:val="002800A9"/>
    <w:rsid w:val="002821F1"/>
    <w:rsid w:val="002B2E1A"/>
    <w:rsid w:val="002C458D"/>
    <w:rsid w:val="0033527B"/>
    <w:rsid w:val="00354C70"/>
    <w:rsid w:val="00356CCE"/>
    <w:rsid w:val="003631E4"/>
    <w:rsid w:val="003B72C6"/>
    <w:rsid w:val="003F5ECC"/>
    <w:rsid w:val="004A3E1C"/>
    <w:rsid w:val="004C532A"/>
    <w:rsid w:val="004E4754"/>
    <w:rsid w:val="00510D2B"/>
    <w:rsid w:val="00511C1B"/>
    <w:rsid w:val="00537DBE"/>
    <w:rsid w:val="00541845"/>
    <w:rsid w:val="005B464B"/>
    <w:rsid w:val="005F5F86"/>
    <w:rsid w:val="00602618"/>
    <w:rsid w:val="00614BED"/>
    <w:rsid w:val="00623F18"/>
    <w:rsid w:val="00646A41"/>
    <w:rsid w:val="006C31A9"/>
    <w:rsid w:val="006C4BE2"/>
    <w:rsid w:val="006D5988"/>
    <w:rsid w:val="006F039E"/>
    <w:rsid w:val="0070044D"/>
    <w:rsid w:val="00756A26"/>
    <w:rsid w:val="007A4617"/>
    <w:rsid w:val="007C3199"/>
    <w:rsid w:val="007D7135"/>
    <w:rsid w:val="007E29F0"/>
    <w:rsid w:val="00821F0B"/>
    <w:rsid w:val="00837A04"/>
    <w:rsid w:val="008448AD"/>
    <w:rsid w:val="008A1238"/>
    <w:rsid w:val="008D1B6D"/>
    <w:rsid w:val="008E169A"/>
    <w:rsid w:val="00903E3A"/>
    <w:rsid w:val="00927CB8"/>
    <w:rsid w:val="00931D39"/>
    <w:rsid w:val="00975801"/>
    <w:rsid w:val="009C4246"/>
    <w:rsid w:val="009E6049"/>
    <w:rsid w:val="00A00B42"/>
    <w:rsid w:val="00A00DEC"/>
    <w:rsid w:val="00A14AA9"/>
    <w:rsid w:val="00A57BFE"/>
    <w:rsid w:val="00A624FF"/>
    <w:rsid w:val="00AD7802"/>
    <w:rsid w:val="00AF3A58"/>
    <w:rsid w:val="00B3277F"/>
    <w:rsid w:val="00B524F9"/>
    <w:rsid w:val="00BC2BC0"/>
    <w:rsid w:val="00BC655C"/>
    <w:rsid w:val="00BD16EE"/>
    <w:rsid w:val="00BE46FD"/>
    <w:rsid w:val="00BF228C"/>
    <w:rsid w:val="00C0468A"/>
    <w:rsid w:val="00C2231E"/>
    <w:rsid w:val="00C31A43"/>
    <w:rsid w:val="00C405D5"/>
    <w:rsid w:val="00CD6D0E"/>
    <w:rsid w:val="00D52449"/>
    <w:rsid w:val="00D530C9"/>
    <w:rsid w:val="00DA693F"/>
    <w:rsid w:val="00DA7CC2"/>
    <w:rsid w:val="00DB1486"/>
    <w:rsid w:val="00DB20BE"/>
    <w:rsid w:val="00E0040E"/>
    <w:rsid w:val="00E31E5E"/>
    <w:rsid w:val="00E53E06"/>
    <w:rsid w:val="00E76BC7"/>
    <w:rsid w:val="00E914C7"/>
    <w:rsid w:val="00EA5531"/>
    <w:rsid w:val="00EA6717"/>
    <w:rsid w:val="00EC6601"/>
    <w:rsid w:val="00F0193D"/>
    <w:rsid w:val="00F02A83"/>
    <w:rsid w:val="00F40D20"/>
    <w:rsid w:val="00F908C6"/>
    <w:rsid w:val="00FC19ED"/>
    <w:rsid w:val="00FC57A1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5C4B"/>
  <w15:chartTrackingRefBased/>
  <w15:docId w15:val="{D10ABBDB-A69D-417D-9225-618A82B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69A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16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69A"/>
    <w:rPr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E1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6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71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93495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3927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62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43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6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50719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55250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3635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8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240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ni@cost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-%20costapressoffice@cost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costa.com/it/login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costapresscent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bano@costa.it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21ECB-18E7-4909-8E6D-1D89CA78BA48}"/>
</file>

<file path=customXml/itemProps2.xml><?xml version="1.0" encoding="utf-8"?>
<ds:datastoreItem xmlns:ds="http://schemas.openxmlformats.org/officeDocument/2006/customXml" ds:itemID="{5EE66773-A23A-4581-B134-B9ED93FE9CD0}"/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Lodigiani, Carlotta</dc:creator>
  <cp:keywords/>
  <dc:description/>
  <cp:lastModifiedBy>De Musso, Cristiano (Costa)</cp:lastModifiedBy>
  <cp:revision>2</cp:revision>
  <dcterms:created xsi:type="dcterms:W3CDTF">2023-07-18T09:00:00Z</dcterms:created>
  <dcterms:modified xsi:type="dcterms:W3CDTF">2023-07-18T09:00:00Z</dcterms:modified>
</cp:coreProperties>
</file>