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49B2" w:rsidRPr="00BE3A7C" w:rsidRDefault="002D49B2" w:rsidP="002D49B2">
      <w:pPr>
        <w:pStyle w:val="Nessunaspaziatura"/>
        <w:jc w:val="right"/>
        <w:rPr>
          <w:rFonts w:ascii="Calibri" w:hAnsi="Calibri" w:cs="Calibri"/>
          <w:i/>
          <w:iCs/>
        </w:rPr>
      </w:pPr>
      <w:r w:rsidRPr="00BE3A7C">
        <w:rPr>
          <w:rFonts w:ascii="Calibri" w:hAnsi="Calibri" w:cs="Calibri"/>
          <w:i/>
          <w:iCs/>
        </w:rPr>
        <w:t>Roma, 25 novembre 2023</w:t>
      </w:r>
    </w:p>
    <w:p w:rsidR="00A77EA6" w:rsidRPr="00BE3A7C" w:rsidRDefault="00EC013E" w:rsidP="002D49B2">
      <w:pPr>
        <w:jc w:val="center"/>
        <w:rPr>
          <w:rFonts w:ascii="Calibri" w:eastAsia="Times New Roman" w:hAnsi="Calibri" w:cs="Calibri"/>
          <w:b/>
          <w:bCs/>
          <w:color w:val="212121"/>
          <w:kern w:val="0"/>
          <w:u w:val="single"/>
          <w:lang w:eastAsia="it-IT"/>
          <w14:ligatures w14:val="none"/>
        </w:rPr>
      </w:pPr>
      <w:r w:rsidRPr="00BE3A7C">
        <w:rPr>
          <w:rFonts w:ascii="Calibri" w:eastAsia="Times New Roman" w:hAnsi="Calibri" w:cs="Calibri"/>
          <w:b/>
          <w:bCs/>
          <w:color w:val="212121"/>
          <w:kern w:val="0"/>
          <w:u w:val="single"/>
          <w:lang w:eastAsia="it-IT"/>
          <w14:ligatures w14:val="none"/>
        </w:rPr>
        <w:t>COMUNICATO STAMPA</w:t>
      </w:r>
    </w:p>
    <w:p w:rsidR="00707853" w:rsidRPr="00BE3A7C" w:rsidRDefault="00707853" w:rsidP="00A77EA6">
      <w:pPr>
        <w:jc w:val="center"/>
        <w:rPr>
          <w:rFonts w:ascii="Calibri" w:eastAsia="Times New Roman" w:hAnsi="Calibri" w:cs="Calibri"/>
          <w:b/>
          <w:bCs/>
          <w:color w:val="212121"/>
          <w:kern w:val="0"/>
          <w:lang w:eastAsia="it-IT"/>
          <w14:ligatures w14:val="none"/>
        </w:rPr>
      </w:pPr>
      <w:r w:rsidRPr="00BE3A7C">
        <w:rPr>
          <w:rFonts w:ascii="Calibri" w:eastAsia="Times New Roman" w:hAnsi="Calibri" w:cs="Calibri"/>
          <w:b/>
          <w:bCs/>
          <w:color w:val="212121"/>
          <w:kern w:val="0"/>
          <w:lang w:eastAsia="it-IT"/>
          <w14:ligatures w14:val="none"/>
        </w:rPr>
        <w:t xml:space="preserve">Confitarma </w:t>
      </w:r>
      <w:proofErr w:type="spellStart"/>
      <w:r w:rsidRPr="00BE3A7C">
        <w:rPr>
          <w:rFonts w:ascii="Calibri" w:eastAsia="Times New Roman" w:hAnsi="Calibri" w:cs="Calibri"/>
          <w:b/>
          <w:bCs/>
          <w:color w:val="212121"/>
          <w:kern w:val="0"/>
          <w:lang w:eastAsia="it-IT"/>
          <w14:ligatures w14:val="none"/>
        </w:rPr>
        <w:t>audita</w:t>
      </w:r>
      <w:proofErr w:type="spellEnd"/>
      <w:r w:rsidRPr="00BE3A7C">
        <w:rPr>
          <w:rFonts w:ascii="Calibri" w:eastAsia="Times New Roman" w:hAnsi="Calibri" w:cs="Calibri"/>
          <w:b/>
          <w:bCs/>
          <w:color w:val="212121"/>
          <w:kern w:val="0"/>
          <w:lang w:eastAsia="it-IT"/>
          <w14:ligatures w14:val="none"/>
        </w:rPr>
        <w:t xml:space="preserve"> dal </w:t>
      </w:r>
      <w:r w:rsidR="00085214">
        <w:rPr>
          <w:rFonts w:ascii="Calibri" w:eastAsia="Times New Roman" w:hAnsi="Calibri" w:cs="Calibri"/>
          <w:b/>
          <w:bCs/>
          <w:color w:val="212121"/>
          <w:kern w:val="0"/>
          <w:lang w:eastAsia="it-IT"/>
          <w14:ligatures w14:val="none"/>
        </w:rPr>
        <w:t>P</w:t>
      </w:r>
      <w:r w:rsidRPr="00BE3A7C">
        <w:rPr>
          <w:rFonts w:ascii="Calibri" w:eastAsia="Times New Roman" w:hAnsi="Calibri" w:cs="Calibri"/>
          <w:b/>
          <w:bCs/>
          <w:color w:val="212121"/>
          <w:kern w:val="0"/>
          <w:lang w:eastAsia="it-IT"/>
          <w14:ligatures w14:val="none"/>
        </w:rPr>
        <w:t xml:space="preserve">residente </w:t>
      </w:r>
      <w:r w:rsidR="00085214">
        <w:rPr>
          <w:rFonts w:ascii="Calibri" w:eastAsia="Times New Roman" w:hAnsi="Calibri" w:cs="Calibri"/>
          <w:b/>
          <w:bCs/>
          <w:color w:val="212121"/>
          <w:kern w:val="0"/>
          <w:lang w:eastAsia="it-IT"/>
          <w14:ligatures w14:val="none"/>
        </w:rPr>
        <w:t xml:space="preserve">del Consiglio </w:t>
      </w:r>
      <w:r w:rsidRPr="00BE3A7C">
        <w:rPr>
          <w:rFonts w:ascii="Calibri" w:eastAsia="Times New Roman" w:hAnsi="Calibri" w:cs="Calibri"/>
          <w:b/>
          <w:bCs/>
          <w:color w:val="212121"/>
          <w:kern w:val="0"/>
          <w:lang w:eastAsia="it-IT"/>
          <w14:ligatures w14:val="none"/>
        </w:rPr>
        <w:t>Meloni</w:t>
      </w:r>
      <w:r w:rsidR="009F05BE" w:rsidRPr="00BE3A7C">
        <w:rPr>
          <w:rFonts w:ascii="Calibri" w:eastAsia="Times New Roman" w:hAnsi="Calibri" w:cs="Calibri"/>
          <w:b/>
          <w:bCs/>
          <w:color w:val="212121"/>
          <w:kern w:val="0"/>
          <w:lang w:eastAsia="it-IT"/>
          <w14:ligatures w14:val="none"/>
        </w:rPr>
        <w:t xml:space="preserve"> con i principali dossier dell’armamento nazionale</w:t>
      </w:r>
    </w:p>
    <w:p w:rsidR="009F05BE" w:rsidRPr="00BE3A7C" w:rsidRDefault="009F05BE" w:rsidP="00707853">
      <w:pPr>
        <w:rPr>
          <w:rFonts w:ascii="Calibri" w:eastAsia="Times New Roman" w:hAnsi="Calibri" w:cs="Calibri"/>
          <w:color w:val="212121"/>
          <w:kern w:val="0"/>
          <w:sz w:val="22"/>
          <w:szCs w:val="22"/>
          <w:lang w:eastAsia="it-IT"/>
          <w14:ligatures w14:val="none"/>
        </w:rPr>
      </w:pPr>
    </w:p>
    <w:p w:rsidR="00BE3A7C" w:rsidRPr="00BE3A7C" w:rsidRDefault="00BE3A7C" w:rsidP="00BE3A7C">
      <w:pPr>
        <w:jc w:val="both"/>
        <w:rPr>
          <w:rFonts w:ascii="Calibri" w:eastAsia="Times New Roman" w:hAnsi="Calibri" w:cs="Calibri"/>
          <w:color w:val="212121"/>
          <w:kern w:val="0"/>
          <w:sz w:val="22"/>
          <w:szCs w:val="22"/>
          <w:lang w:eastAsia="it-IT"/>
          <w14:ligatures w14:val="none"/>
        </w:rPr>
      </w:pPr>
      <w:r w:rsidRPr="00BE3A7C">
        <w:rPr>
          <w:rFonts w:ascii="Calibri" w:eastAsia="Times New Roman" w:hAnsi="Calibri" w:cs="Calibri"/>
          <w:color w:val="212121"/>
          <w:kern w:val="0"/>
          <w:sz w:val="22"/>
          <w:szCs w:val="22"/>
          <w:lang w:eastAsia="it-IT"/>
          <w14:ligatures w14:val="none"/>
        </w:rPr>
        <w:t xml:space="preserve">Confitarma è stata </w:t>
      </w:r>
      <w:proofErr w:type="spellStart"/>
      <w:r w:rsidRPr="00BE3A7C">
        <w:rPr>
          <w:rFonts w:ascii="Calibri" w:eastAsia="Times New Roman" w:hAnsi="Calibri" w:cs="Calibri"/>
          <w:color w:val="212121"/>
          <w:kern w:val="0"/>
          <w:sz w:val="22"/>
          <w:szCs w:val="22"/>
          <w:lang w:eastAsia="it-IT"/>
          <w14:ligatures w14:val="none"/>
        </w:rPr>
        <w:t>audita</w:t>
      </w:r>
      <w:proofErr w:type="spellEnd"/>
      <w:r w:rsidRPr="00BE3A7C">
        <w:rPr>
          <w:rFonts w:ascii="Calibri" w:eastAsia="Times New Roman" w:hAnsi="Calibri" w:cs="Calibri"/>
          <w:color w:val="212121"/>
          <w:kern w:val="0"/>
          <w:sz w:val="22"/>
          <w:szCs w:val="22"/>
          <w:lang w:eastAsia="it-IT"/>
          <w14:ligatures w14:val="none"/>
        </w:rPr>
        <w:t xml:space="preserve"> ieri pomeriggio dal Presidente del Consiglio dei Ministri Giorgia Meloni -accompagnata tra gli altri dai ministri Fitto, Giorgetti, Salvini, Urso e Zangrillo - sulla manovra di Bilancio 2024. </w:t>
      </w:r>
    </w:p>
    <w:p w:rsidR="00BE3A7C" w:rsidRPr="00BE3A7C" w:rsidRDefault="00BE3A7C" w:rsidP="00BE3A7C">
      <w:pPr>
        <w:jc w:val="both"/>
        <w:rPr>
          <w:rFonts w:ascii="Calibri" w:eastAsia="Times New Roman" w:hAnsi="Calibri" w:cs="Calibri"/>
          <w:color w:val="212121"/>
          <w:kern w:val="0"/>
          <w:sz w:val="22"/>
          <w:szCs w:val="22"/>
          <w:lang w:eastAsia="it-IT"/>
          <w14:ligatures w14:val="none"/>
        </w:rPr>
      </w:pPr>
    </w:p>
    <w:p w:rsidR="00BE3A7C" w:rsidRPr="00BE3A7C" w:rsidRDefault="00BE3A7C" w:rsidP="00BE3A7C">
      <w:pPr>
        <w:jc w:val="both"/>
        <w:rPr>
          <w:rFonts w:ascii="Calibri" w:eastAsia="Times New Roman" w:hAnsi="Calibri" w:cs="Calibri"/>
          <w:color w:val="212121"/>
          <w:kern w:val="0"/>
          <w:sz w:val="22"/>
          <w:szCs w:val="22"/>
          <w:lang w:eastAsia="it-IT"/>
          <w14:ligatures w14:val="none"/>
        </w:rPr>
      </w:pPr>
      <w:r w:rsidRPr="00BE3A7C">
        <w:rPr>
          <w:rFonts w:ascii="Calibri" w:eastAsia="Times New Roman" w:hAnsi="Calibri" w:cs="Calibri"/>
          <w:color w:val="212121"/>
          <w:kern w:val="0"/>
          <w:sz w:val="22"/>
          <w:szCs w:val="22"/>
          <w:lang w:eastAsia="it-IT"/>
          <w14:ligatures w14:val="none"/>
        </w:rPr>
        <w:t>Il Direttore Generale Luca Sisto, nel ringraziare per l'opportunità offerta all'associazione che rappresenta il 70% della flotta nazionale, ha evidenziato i principali dossier aperti per l’armamento.</w:t>
      </w:r>
    </w:p>
    <w:p w:rsidR="00BE3A7C" w:rsidRPr="00792E02" w:rsidRDefault="00BE3A7C" w:rsidP="00BE3A7C">
      <w:pPr>
        <w:jc w:val="both"/>
        <w:rPr>
          <w:rFonts w:ascii="Calibri" w:eastAsia="Times New Roman" w:hAnsi="Calibri" w:cs="Calibri"/>
          <w:i/>
          <w:iCs/>
          <w:color w:val="212121"/>
          <w:kern w:val="0"/>
          <w:sz w:val="22"/>
          <w:szCs w:val="22"/>
          <w:lang w:eastAsia="it-IT"/>
          <w14:ligatures w14:val="none"/>
        </w:rPr>
      </w:pPr>
      <w:r w:rsidRPr="00792E02">
        <w:rPr>
          <w:rFonts w:ascii="Calibri" w:eastAsia="Times New Roman" w:hAnsi="Calibri" w:cs="Calibri"/>
          <w:i/>
          <w:iCs/>
          <w:color w:val="212121"/>
          <w:kern w:val="0"/>
          <w:sz w:val="22"/>
          <w:szCs w:val="22"/>
          <w:lang w:eastAsia="it-IT"/>
          <w14:ligatures w14:val="none"/>
        </w:rPr>
        <w:t xml:space="preserve">“La notizia più bella, per la quale ringraziamo in particolare il Ministro dell’Economia e delle Finanze Giorgetti e il Viceministro Leo, insieme con i </w:t>
      </w:r>
      <w:r w:rsidR="00792E02" w:rsidRPr="00792E02">
        <w:rPr>
          <w:rFonts w:ascii="Calibri" w:eastAsia="Times New Roman" w:hAnsi="Calibri" w:cs="Calibri"/>
          <w:i/>
          <w:iCs/>
          <w:color w:val="212121"/>
          <w:kern w:val="0"/>
          <w:sz w:val="22"/>
          <w:szCs w:val="22"/>
          <w:lang w:eastAsia="it-IT"/>
          <w14:ligatures w14:val="none"/>
        </w:rPr>
        <w:t>M</w:t>
      </w:r>
      <w:r w:rsidRPr="00792E02">
        <w:rPr>
          <w:rFonts w:ascii="Calibri" w:eastAsia="Times New Roman" w:hAnsi="Calibri" w:cs="Calibri"/>
          <w:i/>
          <w:iCs/>
          <w:color w:val="212121"/>
          <w:kern w:val="0"/>
          <w:sz w:val="22"/>
          <w:szCs w:val="22"/>
          <w:lang w:eastAsia="it-IT"/>
          <w14:ligatures w14:val="none"/>
        </w:rPr>
        <w:t xml:space="preserve">inistri del </w:t>
      </w:r>
      <w:r w:rsidR="00891605">
        <w:rPr>
          <w:rFonts w:ascii="Calibri" w:eastAsia="Times New Roman" w:hAnsi="Calibri" w:cs="Calibri"/>
          <w:i/>
          <w:iCs/>
          <w:color w:val="212121"/>
          <w:kern w:val="0"/>
          <w:sz w:val="22"/>
          <w:szCs w:val="22"/>
          <w:lang w:eastAsia="it-IT"/>
          <w14:ligatures w14:val="none"/>
        </w:rPr>
        <w:t>L</w:t>
      </w:r>
      <w:r w:rsidRPr="00792E02">
        <w:rPr>
          <w:rFonts w:ascii="Calibri" w:eastAsia="Times New Roman" w:hAnsi="Calibri" w:cs="Calibri"/>
          <w:i/>
          <w:iCs/>
          <w:color w:val="212121"/>
          <w:kern w:val="0"/>
          <w:sz w:val="22"/>
          <w:szCs w:val="22"/>
          <w:lang w:eastAsia="it-IT"/>
          <w14:ligatures w14:val="none"/>
        </w:rPr>
        <w:t xml:space="preserve">avoro e dei </w:t>
      </w:r>
      <w:r w:rsidR="00891605">
        <w:rPr>
          <w:rFonts w:ascii="Calibri" w:eastAsia="Times New Roman" w:hAnsi="Calibri" w:cs="Calibri"/>
          <w:i/>
          <w:iCs/>
          <w:color w:val="212121"/>
          <w:kern w:val="0"/>
          <w:sz w:val="22"/>
          <w:szCs w:val="22"/>
          <w:lang w:eastAsia="it-IT"/>
          <w14:ligatures w14:val="none"/>
        </w:rPr>
        <w:t>t</w:t>
      </w:r>
      <w:r w:rsidRPr="00792E02">
        <w:rPr>
          <w:rFonts w:ascii="Calibri" w:eastAsia="Times New Roman" w:hAnsi="Calibri" w:cs="Calibri"/>
          <w:i/>
          <w:iCs/>
          <w:color w:val="212121"/>
          <w:kern w:val="0"/>
          <w:sz w:val="22"/>
          <w:szCs w:val="22"/>
          <w:lang w:eastAsia="it-IT"/>
          <w14:ligatures w14:val="none"/>
        </w:rPr>
        <w:t>rasporti</w:t>
      </w:r>
      <w:r w:rsidR="00792E02">
        <w:rPr>
          <w:rFonts w:ascii="Calibri" w:eastAsia="Times New Roman" w:hAnsi="Calibri" w:cs="Calibri"/>
          <w:i/>
          <w:iCs/>
          <w:color w:val="212121"/>
          <w:kern w:val="0"/>
          <w:sz w:val="22"/>
          <w:szCs w:val="22"/>
          <w:lang w:eastAsia="it-IT"/>
          <w14:ligatures w14:val="none"/>
        </w:rPr>
        <w:t>,</w:t>
      </w:r>
      <w:r w:rsidRPr="00792E02">
        <w:rPr>
          <w:rFonts w:ascii="Calibri" w:eastAsia="Times New Roman" w:hAnsi="Calibri" w:cs="Calibri"/>
          <w:i/>
          <w:iCs/>
          <w:color w:val="212121"/>
          <w:kern w:val="0"/>
          <w:sz w:val="22"/>
          <w:szCs w:val="22"/>
          <w:lang w:eastAsia="it-IT"/>
          <w14:ligatures w14:val="none"/>
        </w:rPr>
        <w:t xml:space="preserve"> </w:t>
      </w:r>
      <w:r w:rsidRPr="00792E02">
        <w:rPr>
          <w:rFonts w:ascii="Calibri" w:eastAsia="Times New Roman" w:hAnsi="Calibri" w:cs="Calibri"/>
          <w:color w:val="212121"/>
          <w:kern w:val="0"/>
          <w:sz w:val="22"/>
          <w:szCs w:val="22"/>
          <w:lang w:eastAsia="it-IT"/>
          <w14:ligatures w14:val="none"/>
        </w:rPr>
        <w:t>– ha sottolineato Luca Sisto</w:t>
      </w:r>
      <w:r w:rsidRPr="00792E02">
        <w:rPr>
          <w:rFonts w:ascii="Calibri" w:eastAsia="Times New Roman" w:hAnsi="Calibri" w:cs="Calibri"/>
          <w:i/>
          <w:iCs/>
          <w:color w:val="212121"/>
          <w:kern w:val="0"/>
          <w:sz w:val="22"/>
          <w:szCs w:val="22"/>
          <w:lang w:eastAsia="it-IT"/>
          <w14:ligatures w14:val="none"/>
        </w:rPr>
        <w:t xml:space="preserve"> - “è la conferma, come richiesto da Confitarma, degli stanziamenti connessi al Registro internazionale italiano e al </w:t>
      </w:r>
      <w:proofErr w:type="spellStart"/>
      <w:r w:rsidRPr="00792E02">
        <w:rPr>
          <w:rFonts w:ascii="Calibri" w:eastAsia="Times New Roman" w:hAnsi="Calibri" w:cs="Calibri"/>
          <w:i/>
          <w:iCs/>
          <w:color w:val="212121"/>
          <w:kern w:val="0"/>
          <w:sz w:val="22"/>
          <w:szCs w:val="22"/>
          <w:lang w:eastAsia="it-IT"/>
          <w14:ligatures w14:val="none"/>
        </w:rPr>
        <w:t>Tonnage</w:t>
      </w:r>
      <w:proofErr w:type="spellEnd"/>
      <w:r w:rsidRPr="00792E02">
        <w:rPr>
          <w:rFonts w:ascii="Calibri" w:eastAsia="Times New Roman" w:hAnsi="Calibri" w:cs="Calibri"/>
          <w:i/>
          <w:iCs/>
          <w:color w:val="212121"/>
          <w:kern w:val="0"/>
          <w:sz w:val="22"/>
          <w:szCs w:val="22"/>
          <w:lang w:eastAsia="it-IT"/>
          <w14:ligatures w14:val="none"/>
        </w:rPr>
        <w:t xml:space="preserve"> Tax System, i due pilastri che consentono il mantenimento della flotta di bandiera </w:t>
      </w:r>
      <w:r w:rsidR="00C23F3C">
        <w:rPr>
          <w:rFonts w:ascii="Calibri" w:eastAsia="Times New Roman" w:hAnsi="Calibri" w:cs="Calibri"/>
          <w:i/>
          <w:iCs/>
          <w:color w:val="212121"/>
          <w:kern w:val="0"/>
          <w:sz w:val="22"/>
          <w:szCs w:val="22"/>
          <w:lang w:eastAsia="it-IT"/>
          <w14:ligatures w14:val="none"/>
        </w:rPr>
        <w:t>nazionale</w:t>
      </w:r>
      <w:r w:rsidRPr="00792E02">
        <w:rPr>
          <w:rFonts w:ascii="Calibri" w:eastAsia="Times New Roman" w:hAnsi="Calibri" w:cs="Calibri"/>
          <w:i/>
          <w:iCs/>
          <w:color w:val="212121"/>
          <w:kern w:val="0"/>
          <w:sz w:val="22"/>
          <w:szCs w:val="22"/>
          <w:lang w:eastAsia="it-IT"/>
          <w14:ligatures w14:val="none"/>
        </w:rPr>
        <w:t xml:space="preserve"> e la competitività della nostra industria armatoriale. Industria da sempre, e mi rivolgo in particolare al Ministro Urso, simbolo e vettore del Made in </w:t>
      </w:r>
      <w:proofErr w:type="spellStart"/>
      <w:r w:rsidRPr="00792E02">
        <w:rPr>
          <w:rFonts w:ascii="Calibri" w:eastAsia="Times New Roman" w:hAnsi="Calibri" w:cs="Calibri"/>
          <w:i/>
          <w:iCs/>
          <w:color w:val="212121"/>
          <w:kern w:val="0"/>
          <w:sz w:val="22"/>
          <w:szCs w:val="22"/>
          <w:lang w:eastAsia="it-IT"/>
          <w14:ligatures w14:val="none"/>
        </w:rPr>
        <w:t>Italy</w:t>
      </w:r>
      <w:proofErr w:type="spellEnd"/>
      <w:r w:rsidRPr="00792E02">
        <w:rPr>
          <w:rFonts w:ascii="Calibri" w:eastAsia="Times New Roman" w:hAnsi="Calibri" w:cs="Calibri"/>
          <w:i/>
          <w:iCs/>
          <w:color w:val="212121"/>
          <w:kern w:val="0"/>
          <w:sz w:val="22"/>
          <w:szCs w:val="22"/>
          <w:lang w:eastAsia="it-IT"/>
          <w14:ligatures w14:val="none"/>
        </w:rPr>
        <w:t xml:space="preserve"> nei mercati globali”. </w:t>
      </w:r>
    </w:p>
    <w:p w:rsidR="00BE3A7C" w:rsidRPr="00BE3A7C" w:rsidRDefault="00BE3A7C" w:rsidP="00BE3A7C">
      <w:pPr>
        <w:jc w:val="both"/>
        <w:rPr>
          <w:rFonts w:ascii="Calibri" w:eastAsia="Times New Roman" w:hAnsi="Calibri" w:cs="Calibri"/>
          <w:color w:val="212121"/>
          <w:kern w:val="0"/>
          <w:sz w:val="22"/>
          <w:szCs w:val="22"/>
          <w:lang w:eastAsia="it-IT"/>
          <w14:ligatures w14:val="none"/>
        </w:rPr>
      </w:pPr>
    </w:p>
    <w:p w:rsidR="00BE3A7C" w:rsidRPr="00792E02" w:rsidRDefault="00BE3A7C" w:rsidP="00BE3A7C">
      <w:pPr>
        <w:jc w:val="both"/>
        <w:rPr>
          <w:rFonts w:ascii="Calibri" w:eastAsia="Times New Roman" w:hAnsi="Calibri" w:cs="Calibri"/>
          <w:i/>
          <w:iCs/>
          <w:color w:val="212121"/>
          <w:kern w:val="0"/>
          <w:sz w:val="22"/>
          <w:szCs w:val="22"/>
          <w:lang w:eastAsia="it-IT"/>
          <w14:ligatures w14:val="none"/>
        </w:rPr>
      </w:pPr>
      <w:r w:rsidRPr="00BE3A7C">
        <w:rPr>
          <w:rFonts w:ascii="Calibri" w:eastAsia="Times New Roman" w:hAnsi="Calibri" w:cs="Calibri"/>
          <w:color w:val="212121"/>
          <w:kern w:val="0"/>
          <w:sz w:val="22"/>
          <w:szCs w:val="22"/>
          <w:lang w:eastAsia="it-IT"/>
          <w14:ligatures w14:val="none"/>
        </w:rPr>
        <w:t xml:space="preserve">Venendo al dettaglio della manovra di bilancio, il Direttore Luca Sisto ha evidenziato che Confitarma da sempre sostiene la positività di una misura come il </w:t>
      </w:r>
      <w:proofErr w:type="spellStart"/>
      <w:r w:rsidRPr="00BE3A7C">
        <w:rPr>
          <w:rFonts w:ascii="Calibri" w:eastAsia="Times New Roman" w:hAnsi="Calibri" w:cs="Calibri"/>
          <w:color w:val="212121"/>
          <w:kern w:val="0"/>
          <w:sz w:val="22"/>
          <w:szCs w:val="22"/>
          <w:lang w:eastAsia="it-IT"/>
          <w14:ligatures w14:val="none"/>
        </w:rPr>
        <w:t>Marebonus</w:t>
      </w:r>
      <w:proofErr w:type="spellEnd"/>
      <w:r w:rsidRPr="00BE3A7C">
        <w:rPr>
          <w:rFonts w:ascii="Calibri" w:eastAsia="Times New Roman" w:hAnsi="Calibri" w:cs="Calibri"/>
          <w:color w:val="212121"/>
          <w:kern w:val="0"/>
          <w:sz w:val="22"/>
          <w:szCs w:val="22"/>
          <w:lang w:eastAsia="it-IT"/>
          <w14:ligatures w14:val="none"/>
        </w:rPr>
        <w:t xml:space="preserve"> che favorisce l’intermodalità strada-mare con evidenti benefici per la collettività, soprattutto in termini ambientali. </w:t>
      </w:r>
      <w:r w:rsidRPr="00792E02">
        <w:rPr>
          <w:rFonts w:ascii="Calibri" w:eastAsia="Times New Roman" w:hAnsi="Calibri" w:cs="Calibri"/>
          <w:i/>
          <w:iCs/>
          <w:color w:val="212121"/>
          <w:kern w:val="0"/>
          <w:sz w:val="22"/>
          <w:szCs w:val="22"/>
          <w:lang w:eastAsia="it-IT"/>
          <w14:ligatures w14:val="none"/>
        </w:rPr>
        <w:t xml:space="preserve">“Abbiamo accolto, quindi, con favore” </w:t>
      </w:r>
      <w:r w:rsidRPr="00792E02">
        <w:rPr>
          <w:rFonts w:ascii="Calibri" w:eastAsia="Times New Roman" w:hAnsi="Calibri" w:cs="Calibri"/>
          <w:color w:val="212121"/>
          <w:kern w:val="0"/>
          <w:sz w:val="22"/>
          <w:szCs w:val="22"/>
          <w:lang w:eastAsia="it-IT"/>
          <w14:ligatures w14:val="none"/>
        </w:rPr>
        <w:t>– ha aggiunto Sisto –</w:t>
      </w:r>
      <w:r w:rsidRPr="00792E02">
        <w:rPr>
          <w:rFonts w:ascii="Calibri" w:eastAsia="Times New Roman" w:hAnsi="Calibri" w:cs="Calibri"/>
          <w:i/>
          <w:iCs/>
          <w:color w:val="212121"/>
          <w:kern w:val="0"/>
          <w:sz w:val="22"/>
          <w:szCs w:val="22"/>
          <w:lang w:eastAsia="it-IT"/>
          <w14:ligatures w14:val="none"/>
        </w:rPr>
        <w:t xml:space="preserve"> “la pubblicazione sulla Gazzetta Ufficiale del nuovo incentivo sull’intermodalità marittima "Sea </w:t>
      </w:r>
      <w:proofErr w:type="spellStart"/>
      <w:r w:rsidRPr="00792E02">
        <w:rPr>
          <w:rFonts w:ascii="Calibri" w:eastAsia="Times New Roman" w:hAnsi="Calibri" w:cs="Calibri"/>
          <w:i/>
          <w:iCs/>
          <w:color w:val="212121"/>
          <w:kern w:val="0"/>
          <w:sz w:val="22"/>
          <w:szCs w:val="22"/>
          <w:lang w:eastAsia="it-IT"/>
          <w14:ligatures w14:val="none"/>
        </w:rPr>
        <w:t>Modal</w:t>
      </w:r>
      <w:proofErr w:type="spellEnd"/>
      <w:r w:rsidRPr="00792E02">
        <w:rPr>
          <w:rFonts w:ascii="Calibri" w:eastAsia="Times New Roman" w:hAnsi="Calibri" w:cs="Calibri"/>
          <w:i/>
          <w:iCs/>
          <w:color w:val="212121"/>
          <w:kern w:val="0"/>
          <w:sz w:val="22"/>
          <w:szCs w:val="22"/>
          <w:lang w:eastAsia="it-IT"/>
          <w14:ligatures w14:val="none"/>
        </w:rPr>
        <w:t xml:space="preserve"> Shift", ma purtroppo la Legge di Bilancio contiene un taglio alle già ridotte risorse a suo tempo stanziate per uno strumento che si è dimostrato essere dieci volte più efficiente del Superbonus 110%. È necessario che questo Governo punti su questo incentivo, aggiungendo finanziamenti, per promuovere uno strumento come le Autostrade del Mare che rappresentano la modalità più green di spostamento delle merci e delle persone”.</w:t>
      </w:r>
    </w:p>
    <w:p w:rsidR="00BE3A7C" w:rsidRPr="00BE3A7C" w:rsidRDefault="00BE3A7C" w:rsidP="00BE3A7C">
      <w:pPr>
        <w:jc w:val="both"/>
        <w:rPr>
          <w:rFonts w:ascii="Calibri" w:eastAsia="Times New Roman" w:hAnsi="Calibri" w:cs="Calibri"/>
          <w:color w:val="212121"/>
          <w:kern w:val="0"/>
          <w:sz w:val="22"/>
          <w:szCs w:val="22"/>
          <w:lang w:eastAsia="it-IT"/>
          <w14:ligatures w14:val="none"/>
        </w:rPr>
      </w:pPr>
    </w:p>
    <w:p w:rsidR="00BE3A7C" w:rsidRPr="00BE3A7C" w:rsidRDefault="00BE3A7C" w:rsidP="00BE3A7C">
      <w:pPr>
        <w:jc w:val="both"/>
        <w:rPr>
          <w:rFonts w:ascii="Calibri" w:eastAsia="Times New Roman" w:hAnsi="Calibri" w:cs="Calibri"/>
          <w:color w:val="212121"/>
          <w:kern w:val="0"/>
          <w:sz w:val="22"/>
          <w:szCs w:val="22"/>
          <w:lang w:eastAsia="it-IT"/>
          <w14:ligatures w14:val="none"/>
        </w:rPr>
      </w:pPr>
      <w:r w:rsidRPr="00BE3A7C">
        <w:rPr>
          <w:rFonts w:ascii="Calibri" w:eastAsia="Times New Roman" w:hAnsi="Calibri" w:cs="Calibri"/>
          <w:color w:val="212121"/>
          <w:kern w:val="0"/>
          <w:sz w:val="22"/>
          <w:szCs w:val="22"/>
          <w:lang w:eastAsia="it-IT"/>
          <w14:ligatures w14:val="none"/>
        </w:rPr>
        <w:t xml:space="preserve">Proprio a questo proposito, rivolgendosi al Ministro Salvini, il Direttore Sisto ha evidenziato, inoltre, come il sistema ETS vada a colpire il trasporto marittimo con una tassa che avrà l’effetto del </w:t>
      </w:r>
      <w:r w:rsidRPr="00891605">
        <w:rPr>
          <w:rFonts w:ascii="Calibri" w:eastAsia="Times New Roman" w:hAnsi="Calibri" w:cs="Calibri"/>
          <w:i/>
          <w:iCs/>
          <w:color w:val="212121"/>
          <w:kern w:val="0"/>
          <w:sz w:val="22"/>
          <w:szCs w:val="22"/>
          <w:lang w:eastAsia="it-IT"/>
          <w14:ligatures w14:val="none"/>
        </w:rPr>
        <w:t xml:space="preserve">back </w:t>
      </w:r>
      <w:proofErr w:type="spellStart"/>
      <w:r w:rsidRPr="00891605">
        <w:rPr>
          <w:rFonts w:ascii="Calibri" w:eastAsia="Times New Roman" w:hAnsi="Calibri" w:cs="Calibri"/>
          <w:i/>
          <w:iCs/>
          <w:color w:val="212121"/>
          <w:kern w:val="0"/>
          <w:sz w:val="22"/>
          <w:szCs w:val="22"/>
          <w:lang w:eastAsia="it-IT"/>
          <w14:ligatures w14:val="none"/>
        </w:rPr>
        <w:t>modal</w:t>
      </w:r>
      <w:proofErr w:type="spellEnd"/>
      <w:r w:rsidRPr="00891605">
        <w:rPr>
          <w:rFonts w:ascii="Calibri" w:eastAsia="Times New Roman" w:hAnsi="Calibri" w:cs="Calibri"/>
          <w:i/>
          <w:iCs/>
          <w:color w:val="212121"/>
          <w:kern w:val="0"/>
          <w:sz w:val="22"/>
          <w:szCs w:val="22"/>
          <w:lang w:eastAsia="it-IT"/>
          <w14:ligatures w14:val="none"/>
        </w:rPr>
        <w:t xml:space="preserve"> shift</w:t>
      </w:r>
      <w:r w:rsidRPr="00BE3A7C">
        <w:rPr>
          <w:rFonts w:ascii="Calibri" w:eastAsia="Times New Roman" w:hAnsi="Calibri" w:cs="Calibri"/>
          <w:color w:val="212121"/>
          <w:kern w:val="0"/>
          <w:sz w:val="22"/>
          <w:szCs w:val="22"/>
          <w:lang w:eastAsia="it-IT"/>
          <w14:ligatures w14:val="none"/>
        </w:rPr>
        <w:t xml:space="preserve">, con le merci che ritorneranno sulla strada, nonostante </w:t>
      </w:r>
      <w:r w:rsidR="00292A54">
        <w:rPr>
          <w:rFonts w:ascii="Calibri" w:eastAsia="Times New Roman" w:hAnsi="Calibri" w:cs="Calibri"/>
          <w:color w:val="212121"/>
          <w:kern w:val="0"/>
          <w:sz w:val="22"/>
          <w:szCs w:val="22"/>
          <w:lang w:eastAsia="it-IT"/>
          <w14:ligatures w14:val="none"/>
        </w:rPr>
        <w:t xml:space="preserve">lo shipping </w:t>
      </w:r>
      <w:r w:rsidRPr="00BE3A7C">
        <w:rPr>
          <w:rFonts w:ascii="Calibri" w:eastAsia="Times New Roman" w:hAnsi="Calibri" w:cs="Calibri"/>
          <w:color w:val="212121"/>
          <w:kern w:val="0"/>
          <w:sz w:val="22"/>
          <w:szCs w:val="22"/>
          <w:lang w:eastAsia="it-IT"/>
          <w14:ligatures w14:val="none"/>
        </w:rPr>
        <w:t>- che muove il 90% delle merci del mondo emettendo in atmosfera meno del 3% del totale dei gas serra - sia la modalità di trasporto più sostenibile per unità di merce trasportata.</w:t>
      </w:r>
    </w:p>
    <w:p w:rsidR="00BE3A7C" w:rsidRPr="00BE3A7C" w:rsidRDefault="00BE3A7C" w:rsidP="00BE3A7C">
      <w:pPr>
        <w:jc w:val="both"/>
        <w:rPr>
          <w:rFonts w:ascii="Calibri" w:eastAsia="Times New Roman" w:hAnsi="Calibri" w:cs="Calibri"/>
          <w:color w:val="212121"/>
          <w:kern w:val="0"/>
          <w:sz w:val="22"/>
          <w:szCs w:val="22"/>
          <w:lang w:eastAsia="it-IT"/>
          <w14:ligatures w14:val="none"/>
        </w:rPr>
      </w:pPr>
    </w:p>
    <w:p w:rsidR="00BE3A7C" w:rsidRPr="00792E02" w:rsidRDefault="00BE3A7C" w:rsidP="00BE3A7C">
      <w:pPr>
        <w:jc w:val="both"/>
        <w:rPr>
          <w:rFonts w:ascii="Calibri" w:eastAsia="Times New Roman" w:hAnsi="Calibri" w:cs="Calibri"/>
          <w:i/>
          <w:iCs/>
          <w:color w:val="212121"/>
          <w:kern w:val="0"/>
          <w:sz w:val="22"/>
          <w:szCs w:val="22"/>
          <w:lang w:eastAsia="it-IT"/>
          <w14:ligatures w14:val="none"/>
        </w:rPr>
      </w:pPr>
      <w:r w:rsidRPr="00792E02">
        <w:rPr>
          <w:rFonts w:ascii="Calibri" w:eastAsia="Times New Roman" w:hAnsi="Calibri" w:cs="Calibri"/>
          <w:i/>
          <w:iCs/>
          <w:color w:val="212121"/>
          <w:kern w:val="0"/>
          <w:sz w:val="22"/>
          <w:szCs w:val="22"/>
          <w:lang w:eastAsia="it-IT"/>
          <w14:ligatures w14:val="none"/>
        </w:rPr>
        <w:t xml:space="preserve">“Quanto al fondo complementare” </w:t>
      </w:r>
      <w:r w:rsidRPr="00792E02">
        <w:rPr>
          <w:rFonts w:ascii="Calibri" w:eastAsia="Times New Roman" w:hAnsi="Calibri" w:cs="Calibri"/>
          <w:color w:val="212121"/>
          <w:kern w:val="0"/>
          <w:sz w:val="22"/>
          <w:szCs w:val="22"/>
          <w:lang w:eastAsia="it-IT"/>
          <w14:ligatures w14:val="none"/>
        </w:rPr>
        <w:t>– ha proseguito Sisto -</w:t>
      </w:r>
      <w:r w:rsidRPr="00792E02">
        <w:rPr>
          <w:rFonts w:ascii="Calibri" w:eastAsia="Times New Roman" w:hAnsi="Calibri" w:cs="Calibri"/>
          <w:i/>
          <w:iCs/>
          <w:color w:val="212121"/>
          <w:kern w:val="0"/>
          <w:sz w:val="22"/>
          <w:szCs w:val="22"/>
          <w:lang w:eastAsia="it-IT"/>
          <w14:ligatures w14:val="none"/>
        </w:rPr>
        <w:t xml:space="preserve"> “vorrei ritornare su</w:t>
      </w:r>
      <w:r w:rsidR="00AD0F8B">
        <w:rPr>
          <w:rFonts w:ascii="Calibri" w:eastAsia="Times New Roman" w:hAnsi="Calibri" w:cs="Calibri"/>
          <w:i/>
          <w:iCs/>
          <w:color w:val="212121"/>
          <w:kern w:val="0"/>
          <w:sz w:val="22"/>
          <w:szCs w:val="22"/>
          <w:lang w:eastAsia="it-IT"/>
          <w14:ligatures w14:val="none"/>
        </w:rPr>
        <w:t xml:space="preserve">l </w:t>
      </w:r>
      <w:r w:rsidRPr="00792E02">
        <w:rPr>
          <w:rFonts w:ascii="Calibri" w:eastAsia="Times New Roman" w:hAnsi="Calibri" w:cs="Calibri"/>
          <w:i/>
          <w:iCs/>
          <w:color w:val="212121"/>
          <w:kern w:val="0"/>
          <w:sz w:val="22"/>
          <w:szCs w:val="22"/>
          <w:lang w:eastAsia="it-IT"/>
          <w14:ligatures w14:val="none"/>
        </w:rPr>
        <w:t>tema del "decreto flotte" (unico intervento diretto previsto dal PNRR</w:t>
      </w:r>
      <w:r w:rsidR="00AD0F8B">
        <w:rPr>
          <w:rFonts w:ascii="Calibri" w:eastAsia="Times New Roman" w:hAnsi="Calibri" w:cs="Calibri"/>
          <w:i/>
          <w:iCs/>
          <w:color w:val="212121"/>
          <w:kern w:val="0"/>
          <w:sz w:val="22"/>
          <w:szCs w:val="22"/>
          <w:lang w:eastAsia="it-IT"/>
          <w14:ligatures w14:val="none"/>
        </w:rPr>
        <w:t>),</w:t>
      </w:r>
      <w:r w:rsidRPr="00792E02">
        <w:rPr>
          <w:rFonts w:ascii="Calibri" w:eastAsia="Times New Roman" w:hAnsi="Calibri" w:cs="Calibri"/>
          <w:i/>
          <w:iCs/>
          <w:color w:val="212121"/>
          <w:kern w:val="0"/>
          <w:sz w:val="22"/>
          <w:szCs w:val="22"/>
          <w:lang w:eastAsia="it-IT"/>
          <w14:ligatures w14:val="none"/>
        </w:rPr>
        <w:t xml:space="preserve"> che riteniamo importante per accompagnare il settore verso la transizione green dell’intera flotta mercantile. Il 90% delle somme stanziate non è stato impegnato, non per mancanza di interesse dell’armamento verso tale sistema di incentivazione ma, piuttosto, a causa di alcuni vincoli previsti per l’accesso che, come più volte da noi segnalato, hanno escluso un’importante quota della flotta operata dall’armamento nazionale. Tra le maggiori criticità riscontrate vanno sicuramente annoverate la previsione di un vincolo geografico quinquennale legato all’impiego dell’unità oggetto di incentivazione e l’obbligo di effettuare gli interventi green, anche quelli di refitting, solo nei cantieri europei.</w:t>
      </w:r>
    </w:p>
    <w:p w:rsidR="00BE3A7C" w:rsidRPr="00792E02" w:rsidRDefault="00BE3A7C" w:rsidP="00BE3A7C">
      <w:pPr>
        <w:jc w:val="both"/>
        <w:rPr>
          <w:rFonts w:ascii="Calibri" w:eastAsia="Times New Roman" w:hAnsi="Calibri" w:cs="Calibri"/>
          <w:i/>
          <w:iCs/>
          <w:color w:val="212121"/>
          <w:kern w:val="0"/>
          <w:sz w:val="22"/>
          <w:szCs w:val="22"/>
          <w:lang w:eastAsia="it-IT"/>
          <w14:ligatures w14:val="none"/>
        </w:rPr>
      </w:pPr>
      <w:r w:rsidRPr="00792E02">
        <w:rPr>
          <w:rFonts w:ascii="Calibri" w:eastAsia="Times New Roman" w:hAnsi="Calibri" w:cs="Calibri"/>
          <w:i/>
          <w:iCs/>
          <w:color w:val="212121"/>
          <w:kern w:val="0"/>
          <w:sz w:val="22"/>
          <w:szCs w:val="22"/>
          <w:lang w:eastAsia="it-IT"/>
          <w14:ligatures w14:val="none"/>
        </w:rPr>
        <w:t xml:space="preserve">Per questo chiediamo al Ministro Fitto di non disperdere le risorse stanziate per il rinnovo della flotta e </w:t>
      </w:r>
      <w:r w:rsidR="00AD0F8B">
        <w:rPr>
          <w:rFonts w:ascii="Calibri" w:eastAsia="Times New Roman" w:hAnsi="Calibri" w:cs="Calibri"/>
          <w:i/>
          <w:iCs/>
          <w:color w:val="212121"/>
          <w:kern w:val="0"/>
          <w:sz w:val="22"/>
          <w:szCs w:val="22"/>
          <w:lang w:eastAsia="it-IT"/>
          <w14:ligatures w14:val="none"/>
        </w:rPr>
        <w:t xml:space="preserve">di </w:t>
      </w:r>
      <w:r w:rsidRPr="00792E02">
        <w:rPr>
          <w:rFonts w:ascii="Calibri" w:eastAsia="Times New Roman" w:hAnsi="Calibri" w:cs="Calibri"/>
          <w:i/>
          <w:iCs/>
          <w:color w:val="212121"/>
          <w:kern w:val="0"/>
          <w:sz w:val="22"/>
          <w:szCs w:val="22"/>
          <w:lang w:eastAsia="it-IT"/>
          <w14:ligatures w14:val="none"/>
        </w:rPr>
        <w:t>mantenerle per la transizione green del settore”.</w:t>
      </w:r>
    </w:p>
    <w:p w:rsidR="00BE3A7C" w:rsidRPr="00BE3A7C" w:rsidRDefault="00BE3A7C" w:rsidP="00BE3A7C">
      <w:pPr>
        <w:jc w:val="both"/>
        <w:rPr>
          <w:rFonts w:ascii="Calibri" w:eastAsia="Times New Roman" w:hAnsi="Calibri" w:cs="Calibri"/>
          <w:color w:val="212121"/>
          <w:kern w:val="0"/>
          <w:sz w:val="22"/>
          <w:szCs w:val="22"/>
          <w:lang w:eastAsia="it-IT"/>
          <w14:ligatures w14:val="none"/>
        </w:rPr>
      </w:pPr>
    </w:p>
    <w:p w:rsidR="00BE3A7C" w:rsidRPr="00BE3A7C" w:rsidRDefault="00BE3A7C" w:rsidP="00BE3A7C">
      <w:pPr>
        <w:jc w:val="both"/>
        <w:rPr>
          <w:rFonts w:ascii="Calibri" w:eastAsia="Times New Roman" w:hAnsi="Calibri" w:cs="Calibri"/>
          <w:color w:val="212121"/>
          <w:kern w:val="0"/>
          <w:sz w:val="22"/>
          <w:szCs w:val="22"/>
          <w:lang w:eastAsia="it-IT"/>
          <w14:ligatures w14:val="none"/>
        </w:rPr>
      </w:pPr>
      <w:r w:rsidRPr="00BE3A7C">
        <w:rPr>
          <w:rFonts w:ascii="Calibri" w:eastAsia="Times New Roman" w:hAnsi="Calibri" w:cs="Calibri"/>
          <w:color w:val="212121"/>
          <w:kern w:val="0"/>
          <w:sz w:val="22"/>
          <w:szCs w:val="22"/>
          <w:lang w:eastAsia="it-IT"/>
          <w14:ligatures w14:val="none"/>
        </w:rPr>
        <w:t>In conclusione il Direttore ha reso merito al Presidente del Consiglio Meloni per aver riportato il mare e tutta la blue economy al centro dell’agenda politica del Governo, anche grazie all’istituzione del Ministro per le Politiche del Mare e del CIPOM.</w:t>
      </w:r>
    </w:p>
    <w:p w:rsidR="00302641" w:rsidRPr="00792E02" w:rsidRDefault="00BE3A7C" w:rsidP="00BE3A7C">
      <w:pPr>
        <w:jc w:val="both"/>
        <w:rPr>
          <w:i/>
          <w:iCs/>
          <w:sz w:val="22"/>
          <w:szCs w:val="22"/>
        </w:rPr>
      </w:pPr>
      <w:r w:rsidRPr="00792E02">
        <w:rPr>
          <w:rFonts w:ascii="Calibri" w:eastAsia="Times New Roman" w:hAnsi="Calibri" w:cs="Calibri"/>
          <w:i/>
          <w:iCs/>
          <w:color w:val="212121"/>
          <w:kern w:val="0"/>
          <w:sz w:val="22"/>
          <w:szCs w:val="22"/>
          <w:lang w:eastAsia="it-IT"/>
          <w14:ligatures w14:val="none"/>
        </w:rPr>
        <w:t xml:space="preserve">“Signor Presidente” </w:t>
      </w:r>
      <w:r w:rsidRPr="00792E02">
        <w:rPr>
          <w:rFonts w:ascii="Calibri" w:eastAsia="Times New Roman" w:hAnsi="Calibri" w:cs="Calibri"/>
          <w:color w:val="212121"/>
          <w:kern w:val="0"/>
          <w:sz w:val="22"/>
          <w:szCs w:val="22"/>
          <w:lang w:eastAsia="it-IT"/>
          <w14:ligatures w14:val="none"/>
        </w:rPr>
        <w:t>– ha concluso –</w:t>
      </w:r>
      <w:r w:rsidRPr="00792E02">
        <w:rPr>
          <w:rFonts w:ascii="Calibri" w:eastAsia="Times New Roman" w:hAnsi="Calibri" w:cs="Calibri"/>
          <w:i/>
          <w:iCs/>
          <w:color w:val="212121"/>
          <w:kern w:val="0"/>
          <w:sz w:val="22"/>
          <w:szCs w:val="22"/>
          <w:lang w:eastAsia="it-IT"/>
          <w14:ligatures w14:val="none"/>
        </w:rPr>
        <w:t xml:space="preserve"> “lei ha detto di recente una cosa bellissima: l'Italia è la nave più bella del mondo. Noi vorremmo continuare ad essere l'equipaggio di questa nave, lo siamo da tanti anni in tutti i consessi istituzionali. Perché rimettere il mare al centro del nostro Paese è una visione geopolitica strategica fondamentale, che precede la previsione della singola legge di bilancio. È una proiezione pluriennale</w:t>
      </w:r>
      <w:r w:rsidR="003B5864">
        <w:rPr>
          <w:rFonts w:ascii="Calibri" w:eastAsia="Times New Roman" w:hAnsi="Calibri" w:cs="Calibri"/>
          <w:i/>
          <w:iCs/>
          <w:color w:val="212121"/>
          <w:kern w:val="0"/>
          <w:sz w:val="22"/>
          <w:szCs w:val="22"/>
          <w:lang w:eastAsia="it-IT"/>
          <w14:ligatures w14:val="none"/>
        </w:rPr>
        <w:t xml:space="preserve"> ed </w:t>
      </w:r>
      <w:r w:rsidRPr="00792E02">
        <w:rPr>
          <w:rFonts w:ascii="Calibri" w:eastAsia="Times New Roman" w:hAnsi="Calibri" w:cs="Calibri"/>
          <w:i/>
          <w:iCs/>
          <w:color w:val="212121"/>
          <w:kern w:val="0"/>
          <w:sz w:val="22"/>
          <w:szCs w:val="22"/>
          <w:lang w:eastAsia="it-IT"/>
          <w14:ligatures w14:val="none"/>
        </w:rPr>
        <w:t>è l'unica chance competitiva del nostro Paese”.</w:t>
      </w:r>
    </w:p>
    <w:sectPr w:rsidR="00302641" w:rsidRPr="00792E02">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6678" w:rsidRDefault="00376678" w:rsidP="002D49B2">
      <w:r>
        <w:separator/>
      </w:r>
    </w:p>
  </w:endnote>
  <w:endnote w:type="continuationSeparator" w:id="0">
    <w:p w:rsidR="00376678" w:rsidRDefault="00376678" w:rsidP="002D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6678" w:rsidRDefault="00376678" w:rsidP="002D49B2">
      <w:r>
        <w:separator/>
      </w:r>
    </w:p>
  </w:footnote>
  <w:footnote w:type="continuationSeparator" w:id="0">
    <w:p w:rsidR="00376678" w:rsidRDefault="00376678" w:rsidP="002D4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49B2" w:rsidRDefault="002D49B2">
    <w:pPr>
      <w:pStyle w:val="Intestazione"/>
    </w:pPr>
    <w:r>
      <w:rPr>
        <w:noProof/>
        <w:lang w:eastAsia="it-IT"/>
      </w:rPr>
      <w:drawing>
        <wp:anchor distT="0" distB="0" distL="114300" distR="114300" simplePos="0" relativeHeight="251659264" behindDoc="0" locked="0" layoutInCell="1" allowOverlap="1" wp14:anchorId="5A69D7AB" wp14:editId="2983A8F8">
          <wp:simplePos x="0" y="0"/>
          <wp:positionH relativeFrom="margin">
            <wp:posOffset>2324651</wp:posOffset>
          </wp:positionH>
          <wp:positionV relativeFrom="paragraph">
            <wp:posOffset>-302895</wp:posOffset>
          </wp:positionV>
          <wp:extent cx="1492370" cy="712994"/>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2370" cy="71299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53"/>
    <w:rsid w:val="00085214"/>
    <w:rsid w:val="000B30CA"/>
    <w:rsid w:val="00124D42"/>
    <w:rsid w:val="00292A54"/>
    <w:rsid w:val="002D49B2"/>
    <w:rsid w:val="002E026B"/>
    <w:rsid w:val="00302641"/>
    <w:rsid w:val="00376678"/>
    <w:rsid w:val="00385ADD"/>
    <w:rsid w:val="003B5864"/>
    <w:rsid w:val="00410B32"/>
    <w:rsid w:val="004A7A43"/>
    <w:rsid w:val="00573CA7"/>
    <w:rsid w:val="005B3B48"/>
    <w:rsid w:val="00707853"/>
    <w:rsid w:val="00792E02"/>
    <w:rsid w:val="00793950"/>
    <w:rsid w:val="007F1A1F"/>
    <w:rsid w:val="00810173"/>
    <w:rsid w:val="00891605"/>
    <w:rsid w:val="00893EB3"/>
    <w:rsid w:val="008E41E7"/>
    <w:rsid w:val="00940E2D"/>
    <w:rsid w:val="00951591"/>
    <w:rsid w:val="009F05BE"/>
    <w:rsid w:val="00A0016F"/>
    <w:rsid w:val="00A77EA6"/>
    <w:rsid w:val="00AC1EA7"/>
    <w:rsid w:val="00AD0F8B"/>
    <w:rsid w:val="00BE3A7C"/>
    <w:rsid w:val="00BF147B"/>
    <w:rsid w:val="00C23F3C"/>
    <w:rsid w:val="00CA555B"/>
    <w:rsid w:val="00EC013E"/>
    <w:rsid w:val="00EF3A79"/>
    <w:rsid w:val="00FD4E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0A44359"/>
  <w15:chartTrackingRefBased/>
  <w15:docId w15:val="{9C7B2F5A-11E6-8A43-93D6-A1CFB486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D49B2"/>
    <w:pPr>
      <w:tabs>
        <w:tab w:val="center" w:pos="4819"/>
        <w:tab w:val="right" w:pos="9638"/>
      </w:tabs>
    </w:pPr>
  </w:style>
  <w:style w:type="character" w:customStyle="1" w:styleId="IntestazioneCarattere">
    <w:name w:val="Intestazione Carattere"/>
    <w:basedOn w:val="Carpredefinitoparagrafo"/>
    <w:link w:val="Intestazione"/>
    <w:uiPriority w:val="99"/>
    <w:rsid w:val="002D49B2"/>
  </w:style>
  <w:style w:type="paragraph" w:styleId="Pidipagina">
    <w:name w:val="footer"/>
    <w:basedOn w:val="Normale"/>
    <w:link w:val="PidipaginaCarattere"/>
    <w:uiPriority w:val="99"/>
    <w:unhideWhenUsed/>
    <w:rsid w:val="002D49B2"/>
    <w:pPr>
      <w:tabs>
        <w:tab w:val="center" w:pos="4819"/>
        <w:tab w:val="right" w:pos="9638"/>
      </w:tabs>
    </w:pPr>
  </w:style>
  <w:style w:type="character" w:customStyle="1" w:styleId="PidipaginaCarattere">
    <w:name w:val="Piè di pagina Carattere"/>
    <w:basedOn w:val="Carpredefinitoparagrafo"/>
    <w:link w:val="Pidipagina"/>
    <w:uiPriority w:val="99"/>
    <w:rsid w:val="002D49B2"/>
  </w:style>
  <w:style w:type="paragraph" w:styleId="Nessunaspaziatura">
    <w:name w:val="No Spacing"/>
    <w:uiPriority w:val="1"/>
    <w:qFormat/>
    <w:rsid w:val="002D49B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9341">
      <w:bodyDiv w:val="1"/>
      <w:marLeft w:val="0"/>
      <w:marRight w:val="0"/>
      <w:marTop w:val="0"/>
      <w:marBottom w:val="0"/>
      <w:divBdr>
        <w:top w:val="none" w:sz="0" w:space="0" w:color="auto"/>
        <w:left w:val="none" w:sz="0" w:space="0" w:color="auto"/>
        <w:bottom w:val="none" w:sz="0" w:space="0" w:color="auto"/>
        <w:right w:val="none" w:sz="0" w:space="0" w:color="auto"/>
      </w:divBdr>
      <w:divsChild>
        <w:div w:id="1750930543">
          <w:marLeft w:val="0"/>
          <w:marRight w:val="0"/>
          <w:marTop w:val="0"/>
          <w:marBottom w:val="0"/>
          <w:divBdr>
            <w:top w:val="none" w:sz="0" w:space="0" w:color="auto"/>
            <w:left w:val="none" w:sz="0" w:space="0" w:color="auto"/>
            <w:bottom w:val="none" w:sz="0" w:space="0" w:color="auto"/>
            <w:right w:val="none" w:sz="0" w:space="0" w:color="auto"/>
          </w:divBdr>
        </w:div>
        <w:div w:id="122315176">
          <w:marLeft w:val="0"/>
          <w:marRight w:val="0"/>
          <w:marTop w:val="0"/>
          <w:marBottom w:val="0"/>
          <w:divBdr>
            <w:top w:val="none" w:sz="0" w:space="0" w:color="auto"/>
            <w:left w:val="none" w:sz="0" w:space="0" w:color="auto"/>
            <w:bottom w:val="none" w:sz="0" w:space="0" w:color="auto"/>
            <w:right w:val="none" w:sz="0" w:space="0" w:color="auto"/>
          </w:divBdr>
        </w:div>
        <w:div w:id="522087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639</Words>
  <Characters>3648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Busatto</dc:creator>
  <cp:keywords/>
  <dc:description/>
  <cp:lastModifiedBy>Roberta Busatto</cp:lastModifiedBy>
  <cp:revision>23</cp:revision>
  <dcterms:created xsi:type="dcterms:W3CDTF">2023-11-24T18:17:00Z</dcterms:created>
  <dcterms:modified xsi:type="dcterms:W3CDTF">2023-11-25T11:08:00Z</dcterms:modified>
</cp:coreProperties>
</file>