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6BF61" w14:textId="77777777" w:rsidR="00207492" w:rsidRDefault="0085376C" w:rsidP="00207492">
      <w:pPr>
        <w:jc w:val="both"/>
        <w:rPr>
          <w:rFonts w:ascii="Helvetica" w:hAnsi="Helvetica"/>
        </w:rPr>
      </w:pPr>
      <w:r w:rsidRPr="00575596">
        <w:rPr>
          <w:noProof/>
        </w:rPr>
        <w:drawing>
          <wp:anchor distT="0" distB="0" distL="114300" distR="114300" simplePos="0" relativeHeight="251659264" behindDoc="0" locked="0" layoutInCell="1" allowOverlap="1" wp14:anchorId="0F62535E" wp14:editId="0D000F39">
            <wp:simplePos x="0" y="0"/>
            <wp:positionH relativeFrom="margin">
              <wp:posOffset>2282974</wp:posOffset>
            </wp:positionH>
            <wp:positionV relativeFrom="margin">
              <wp:posOffset>-523875</wp:posOffset>
            </wp:positionV>
            <wp:extent cx="1407160" cy="671830"/>
            <wp:effectExtent l="0" t="0" r="2540" b="1270"/>
            <wp:wrapSquare wrapText="bothSides"/>
            <wp:docPr id="1232993771" name="Immagine 1" descr="Immagine che contiene Elementi grafici, grafica, Carattere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993771" name="Immagine 1" descr="Immagine che contiene Elementi grafici, grafica, Carattere, schermata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160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1DEEA5" w14:textId="77777777" w:rsidR="0085376C" w:rsidRDefault="0085376C" w:rsidP="00207492">
      <w:pPr>
        <w:jc w:val="both"/>
        <w:rPr>
          <w:rFonts w:ascii="Helvetica" w:hAnsi="Helvetica"/>
        </w:rPr>
      </w:pPr>
    </w:p>
    <w:p w14:paraId="2E58F4CD" w14:textId="5E7B6952" w:rsidR="0085376C" w:rsidRPr="00C463B8" w:rsidRDefault="007E7D36" w:rsidP="0085376C">
      <w:pPr>
        <w:jc w:val="center"/>
        <w:rPr>
          <w:rFonts w:ascii="Helvetica" w:hAnsi="Helvetica" w:cs="Helvetica"/>
          <w:b/>
          <w:bCs/>
          <w:sz w:val="32"/>
          <w:szCs w:val="32"/>
          <w:u w:val="single"/>
        </w:rPr>
      </w:pPr>
      <w:r>
        <w:rPr>
          <w:rFonts w:ascii="Helvetica" w:hAnsi="Helvetica" w:cs="Helvetica"/>
          <w:b/>
          <w:bCs/>
          <w:sz w:val="32"/>
          <w:szCs w:val="32"/>
          <w:u w:val="single"/>
        </w:rPr>
        <w:t>NOTA</w:t>
      </w:r>
      <w:r w:rsidR="0085376C" w:rsidRPr="00C463B8">
        <w:rPr>
          <w:rFonts w:ascii="Helvetica" w:hAnsi="Helvetica" w:cs="Helvetica"/>
          <w:b/>
          <w:bCs/>
          <w:sz w:val="32"/>
          <w:szCs w:val="32"/>
          <w:u w:val="single"/>
        </w:rPr>
        <w:t xml:space="preserve"> STAMPA</w:t>
      </w:r>
    </w:p>
    <w:p w14:paraId="38116A96" w14:textId="77A73436" w:rsidR="007E7D36" w:rsidRDefault="00274805" w:rsidP="000D3644">
      <w:pPr>
        <w:jc w:val="center"/>
        <w:rPr>
          <w:rFonts w:ascii="Helvetica" w:hAnsi="Helvetica" w:cs="Helvetica"/>
          <w:i/>
          <w:iCs/>
          <w:color w:val="000000"/>
        </w:rPr>
      </w:pPr>
      <w:r w:rsidRPr="00274805">
        <w:rPr>
          <w:rFonts w:ascii="Helvetica" w:hAnsi="Helvetica" w:cs="Arial"/>
          <w:b/>
          <w:bCs/>
          <w:color w:val="000000"/>
        </w:rPr>
        <w:t>Confitarma in accordo con ECSA accoglie con favore l’approvazione dell’Accordo di libero scambio UE–Mercosur</w:t>
      </w:r>
    </w:p>
    <w:p w14:paraId="520271C7" w14:textId="77777777" w:rsidR="007A064E" w:rsidRDefault="007A064E" w:rsidP="000D3644">
      <w:pPr>
        <w:jc w:val="both"/>
        <w:rPr>
          <w:rFonts w:ascii="Helvetica" w:hAnsi="Helvetica" w:cs="Arial"/>
          <w:i/>
          <w:iCs/>
          <w:color w:val="000000"/>
          <w:sz w:val="20"/>
          <w:szCs w:val="20"/>
        </w:rPr>
      </w:pPr>
    </w:p>
    <w:p w14:paraId="3F84051F" w14:textId="78C46B15" w:rsidR="00274805" w:rsidRPr="00274805" w:rsidRDefault="000D3644" w:rsidP="00274805">
      <w:pPr>
        <w:jc w:val="both"/>
        <w:rPr>
          <w:rFonts w:ascii="Helvetica" w:hAnsi="Helvetica" w:cs="Arial"/>
          <w:color w:val="000000"/>
          <w:sz w:val="22"/>
          <w:szCs w:val="22"/>
        </w:rPr>
      </w:pPr>
      <w:r w:rsidRPr="000D3644">
        <w:rPr>
          <w:rFonts w:ascii="Helvetica" w:hAnsi="Helvetica" w:cs="Arial"/>
          <w:i/>
          <w:iCs/>
          <w:color w:val="000000"/>
          <w:sz w:val="20"/>
          <w:szCs w:val="20"/>
        </w:rPr>
        <w:t xml:space="preserve">Roma, </w:t>
      </w:r>
      <w:r w:rsidR="00274805">
        <w:rPr>
          <w:rFonts w:ascii="Helvetica" w:hAnsi="Helvetica" w:cs="Arial"/>
          <w:i/>
          <w:iCs/>
          <w:color w:val="000000"/>
          <w:sz w:val="20"/>
          <w:szCs w:val="20"/>
        </w:rPr>
        <w:t>10</w:t>
      </w:r>
      <w:r w:rsidRPr="000D3644">
        <w:rPr>
          <w:rFonts w:ascii="Helvetica" w:hAnsi="Helvetica" w:cs="Arial"/>
          <w:i/>
          <w:iCs/>
          <w:color w:val="000000"/>
          <w:sz w:val="20"/>
          <w:szCs w:val="20"/>
        </w:rPr>
        <w:t xml:space="preserve"> </w:t>
      </w:r>
      <w:r w:rsidR="00274805">
        <w:rPr>
          <w:rFonts w:ascii="Helvetica" w:hAnsi="Helvetica" w:cs="Arial"/>
          <w:i/>
          <w:iCs/>
          <w:color w:val="000000"/>
          <w:sz w:val="20"/>
          <w:szCs w:val="20"/>
        </w:rPr>
        <w:t>gennaio</w:t>
      </w:r>
      <w:r w:rsidRPr="000D3644">
        <w:rPr>
          <w:rFonts w:ascii="Helvetica" w:hAnsi="Helvetica" w:cs="Arial"/>
          <w:i/>
          <w:iCs/>
          <w:color w:val="000000"/>
          <w:sz w:val="20"/>
          <w:szCs w:val="20"/>
        </w:rPr>
        <w:t xml:space="preserve"> 202</w:t>
      </w:r>
      <w:r w:rsidR="00274805">
        <w:rPr>
          <w:rFonts w:ascii="Helvetica" w:hAnsi="Helvetica" w:cs="Arial"/>
          <w:i/>
          <w:iCs/>
          <w:color w:val="000000"/>
          <w:sz w:val="20"/>
          <w:szCs w:val="20"/>
        </w:rPr>
        <w:t>6</w:t>
      </w:r>
      <w:r w:rsidRPr="000D3644">
        <w:rPr>
          <w:rFonts w:ascii="Helvetica" w:hAnsi="Helvetica" w:cs="Arial"/>
          <w:color w:val="000000"/>
        </w:rPr>
        <w:t xml:space="preserve"> –</w:t>
      </w:r>
      <w:r w:rsidR="007E7D36">
        <w:rPr>
          <w:rFonts w:ascii="Helvetica" w:hAnsi="Helvetica" w:cs="Arial"/>
          <w:color w:val="000000"/>
          <w:sz w:val="22"/>
          <w:szCs w:val="22"/>
        </w:rPr>
        <w:t xml:space="preserve"> </w:t>
      </w:r>
      <w:r w:rsidR="00274805" w:rsidRPr="00274805">
        <w:rPr>
          <w:rFonts w:ascii="Helvetica" w:hAnsi="Helvetica" w:cs="Arial"/>
          <w:color w:val="000000"/>
          <w:sz w:val="22"/>
          <w:szCs w:val="22"/>
        </w:rPr>
        <w:t xml:space="preserve">Confitarma, in linea con la posizione espressa dall’ECSA – </w:t>
      </w:r>
      <w:proofErr w:type="spellStart"/>
      <w:r w:rsidR="00274805" w:rsidRPr="00274805">
        <w:rPr>
          <w:rFonts w:ascii="Helvetica" w:hAnsi="Helvetica" w:cs="Arial"/>
          <w:color w:val="000000"/>
          <w:sz w:val="22"/>
          <w:szCs w:val="22"/>
        </w:rPr>
        <w:t>European</w:t>
      </w:r>
      <w:proofErr w:type="spellEnd"/>
      <w:r w:rsidR="00274805" w:rsidRPr="00274805">
        <w:rPr>
          <w:rFonts w:ascii="Helvetica" w:hAnsi="Helvetica" w:cs="Arial"/>
          <w:color w:val="000000"/>
          <w:sz w:val="22"/>
          <w:szCs w:val="22"/>
        </w:rPr>
        <w:t xml:space="preserve"> Community </w:t>
      </w:r>
      <w:proofErr w:type="spellStart"/>
      <w:r w:rsidR="00274805" w:rsidRPr="00274805">
        <w:rPr>
          <w:rFonts w:ascii="Helvetica" w:hAnsi="Helvetica" w:cs="Arial"/>
          <w:color w:val="000000"/>
          <w:sz w:val="22"/>
          <w:szCs w:val="22"/>
        </w:rPr>
        <w:t>Shipowners</w:t>
      </w:r>
      <w:proofErr w:type="spellEnd"/>
      <w:r w:rsidR="00274805" w:rsidRPr="00274805">
        <w:rPr>
          <w:rFonts w:ascii="Helvetica" w:hAnsi="Helvetica" w:cs="Arial"/>
          <w:color w:val="000000"/>
          <w:sz w:val="22"/>
          <w:szCs w:val="22"/>
        </w:rPr>
        <w:t xml:space="preserve">’ </w:t>
      </w:r>
      <w:proofErr w:type="spellStart"/>
      <w:r w:rsidR="00274805" w:rsidRPr="00274805">
        <w:rPr>
          <w:rFonts w:ascii="Helvetica" w:hAnsi="Helvetica" w:cs="Arial"/>
          <w:color w:val="000000"/>
          <w:sz w:val="22"/>
          <w:szCs w:val="22"/>
        </w:rPr>
        <w:t>Associations</w:t>
      </w:r>
      <w:proofErr w:type="spellEnd"/>
      <w:r w:rsidR="00274805" w:rsidRPr="00274805">
        <w:rPr>
          <w:rFonts w:ascii="Helvetica" w:hAnsi="Helvetica" w:cs="Arial"/>
          <w:color w:val="000000"/>
          <w:sz w:val="22"/>
          <w:szCs w:val="22"/>
        </w:rPr>
        <w:t>, accoglie con favore l’approvazione, da parte degli Stati membri dell’Unione europea, dell’Accordo di libero scambio tra UE e Mercosur, che rappresenta un segnale concreto a sostegno di un commercio aperto, regolato e basato su regole condivise, in una fase di forte incertezza geopolitica e crescente frammentazione degli scambi internazionali.</w:t>
      </w:r>
    </w:p>
    <w:p w14:paraId="46C551C0" w14:textId="77777777" w:rsidR="00274805" w:rsidRPr="00274805" w:rsidRDefault="00274805" w:rsidP="00274805">
      <w:pPr>
        <w:jc w:val="both"/>
        <w:rPr>
          <w:rFonts w:ascii="Helvetica" w:hAnsi="Helvetica" w:cs="Arial"/>
          <w:color w:val="000000"/>
          <w:sz w:val="22"/>
          <w:szCs w:val="22"/>
        </w:rPr>
      </w:pPr>
    </w:p>
    <w:p w14:paraId="1ADE0446" w14:textId="77777777" w:rsidR="00274805" w:rsidRPr="00274805" w:rsidRDefault="00274805" w:rsidP="00274805">
      <w:pPr>
        <w:jc w:val="both"/>
        <w:rPr>
          <w:rFonts w:ascii="Helvetica" w:hAnsi="Helvetica" w:cs="Arial"/>
          <w:color w:val="000000"/>
          <w:sz w:val="22"/>
          <w:szCs w:val="22"/>
        </w:rPr>
      </w:pPr>
      <w:r w:rsidRPr="00274805">
        <w:rPr>
          <w:rFonts w:ascii="Helvetica" w:hAnsi="Helvetica" w:cs="Arial"/>
          <w:color w:val="000000"/>
          <w:sz w:val="22"/>
          <w:szCs w:val="22"/>
        </w:rPr>
        <w:t xml:space="preserve">Il trasporto marittimo è un pilastro essenziale per la sicurezza energetica, alimentare e delle catene di approvvigionamento europee, assicurando circa il 76% del commercio estero dell’Unione. In questo contesto, il libero scambio e l’accesso ai mercati globali restano elementi chiave per rafforzare la competitività del sistema produttivo e la sicurezza economica dell’Europa. </w:t>
      </w:r>
    </w:p>
    <w:p w14:paraId="5256BCE2" w14:textId="77777777" w:rsidR="00274805" w:rsidRPr="00274805" w:rsidRDefault="00274805" w:rsidP="00274805">
      <w:pPr>
        <w:jc w:val="both"/>
        <w:rPr>
          <w:rFonts w:ascii="Helvetica" w:hAnsi="Helvetica" w:cs="Arial"/>
          <w:color w:val="000000"/>
          <w:sz w:val="22"/>
          <w:szCs w:val="22"/>
        </w:rPr>
      </w:pPr>
    </w:p>
    <w:p w14:paraId="64990091" w14:textId="77777777" w:rsidR="00274805" w:rsidRPr="00274805" w:rsidRDefault="00274805" w:rsidP="00274805">
      <w:pPr>
        <w:jc w:val="both"/>
        <w:rPr>
          <w:rFonts w:ascii="Helvetica" w:hAnsi="Helvetica" w:cs="Arial"/>
          <w:color w:val="000000"/>
          <w:sz w:val="22"/>
          <w:szCs w:val="22"/>
        </w:rPr>
      </w:pPr>
      <w:r w:rsidRPr="00274805">
        <w:rPr>
          <w:rFonts w:ascii="Helvetica" w:hAnsi="Helvetica" w:cs="Arial"/>
          <w:color w:val="000000"/>
          <w:sz w:val="22"/>
          <w:szCs w:val="22"/>
        </w:rPr>
        <w:t xml:space="preserve">L’Accordo UE–Mercosur contribuisce a rafforzare partenariati di lungo periodo, favorire la diversificazione delle rotte commerciali e sostenere catene di approvvigionamento più resilienti, confermando il ruolo centrale dell’Europa nel commercio globale. </w:t>
      </w:r>
    </w:p>
    <w:p w14:paraId="5CB7AC0A" w14:textId="77777777" w:rsidR="00274805" w:rsidRPr="00274805" w:rsidRDefault="00274805" w:rsidP="00274805">
      <w:pPr>
        <w:jc w:val="both"/>
        <w:rPr>
          <w:rFonts w:ascii="Helvetica" w:hAnsi="Helvetica" w:cs="Arial"/>
          <w:color w:val="000000"/>
          <w:sz w:val="22"/>
          <w:szCs w:val="22"/>
        </w:rPr>
      </w:pPr>
    </w:p>
    <w:p w14:paraId="451B0CE1" w14:textId="0D4FF505" w:rsidR="00A31414" w:rsidRPr="003844EA" w:rsidRDefault="00274805" w:rsidP="00274805">
      <w:pPr>
        <w:jc w:val="both"/>
        <w:rPr>
          <w:sz w:val="22"/>
          <w:szCs w:val="22"/>
        </w:rPr>
      </w:pPr>
      <w:r w:rsidRPr="00274805">
        <w:rPr>
          <w:rFonts w:ascii="Helvetica" w:hAnsi="Helvetica" w:cs="Arial"/>
          <w:color w:val="000000"/>
          <w:sz w:val="22"/>
          <w:szCs w:val="22"/>
        </w:rPr>
        <w:t>Confitarma ed ECSA sottolineano l’importanza di garantire una rapida conclusione dell’iter di approvazione da parte del Parlamento europeo, così da assicurare una tempestiva attuazione dell’Accordo e fornire certezza giuridica alle imprese e agli operatori economici, a beneficio dell’export, dell’import e della competitività del sistema marittimo-logistico europeo.</w:t>
      </w:r>
    </w:p>
    <w:sectPr w:rsidR="00A31414" w:rsidRPr="003844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A53CF"/>
    <w:multiLevelType w:val="hybridMultilevel"/>
    <w:tmpl w:val="0D0CD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460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92"/>
    <w:rsid w:val="00032987"/>
    <w:rsid w:val="00055A19"/>
    <w:rsid w:val="00062C59"/>
    <w:rsid w:val="000A62F2"/>
    <w:rsid w:val="000D3644"/>
    <w:rsid w:val="00116B03"/>
    <w:rsid w:val="00123964"/>
    <w:rsid w:val="00177A3D"/>
    <w:rsid w:val="001F7E47"/>
    <w:rsid w:val="00207492"/>
    <w:rsid w:val="00207EA4"/>
    <w:rsid w:val="002735D9"/>
    <w:rsid w:val="00274805"/>
    <w:rsid w:val="00275938"/>
    <w:rsid w:val="002D0B00"/>
    <w:rsid w:val="002D0D19"/>
    <w:rsid w:val="00345B37"/>
    <w:rsid w:val="0035092D"/>
    <w:rsid w:val="003757A5"/>
    <w:rsid w:val="00376993"/>
    <w:rsid w:val="00381211"/>
    <w:rsid w:val="003844EA"/>
    <w:rsid w:val="003864C0"/>
    <w:rsid w:val="003A0939"/>
    <w:rsid w:val="003D33D9"/>
    <w:rsid w:val="003D566F"/>
    <w:rsid w:val="00416D7D"/>
    <w:rsid w:val="0042376E"/>
    <w:rsid w:val="00444EF5"/>
    <w:rsid w:val="004C08E4"/>
    <w:rsid w:val="004F7DC9"/>
    <w:rsid w:val="0050570F"/>
    <w:rsid w:val="0056490F"/>
    <w:rsid w:val="00582F07"/>
    <w:rsid w:val="005836E1"/>
    <w:rsid w:val="005C6680"/>
    <w:rsid w:val="005D32CF"/>
    <w:rsid w:val="00650D24"/>
    <w:rsid w:val="006558B6"/>
    <w:rsid w:val="006802DE"/>
    <w:rsid w:val="006D1962"/>
    <w:rsid w:val="006D6FA8"/>
    <w:rsid w:val="007037B4"/>
    <w:rsid w:val="00722044"/>
    <w:rsid w:val="00724634"/>
    <w:rsid w:val="007648CF"/>
    <w:rsid w:val="00776C74"/>
    <w:rsid w:val="007832A3"/>
    <w:rsid w:val="00793950"/>
    <w:rsid w:val="007A064E"/>
    <w:rsid w:val="007A3795"/>
    <w:rsid w:val="007E7D36"/>
    <w:rsid w:val="007F1A1F"/>
    <w:rsid w:val="008017B2"/>
    <w:rsid w:val="00807DCC"/>
    <w:rsid w:val="008314DD"/>
    <w:rsid w:val="0083223A"/>
    <w:rsid w:val="0084426E"/>
    <w:rsid w:val="0085376C"/>
    <w:rsid w:val="008640E0"/>
    <w:rsid w:val="00870302"/>
    <w:rsid w:val="00873347"/>
    <w:rsid w:val="008B67D8"/>
    <w:rsid w:val="008D34BD"/>
    <w:rsid w:val="009131A6"/>
    <w:rsid w:val="00913A79"/>
    <w:rsid w:val="00951D2B"/>
    <w:rsid w:val="009744EC"/>
    <w:rsid w:val="00980A8F"/>
    <w:rsid w:val="009B6334"/>
    <w:rsid w:val="009C2ABA"/>
    <w:rsid w:val="00A2274B"/>
    <w:rsid w:val="00A22DAE"/>
    <w:rsid w:val="00A31414"/>
    <w:rsid w:val="00A61637"/>
    <w:rsid w:val="00AE178D"/>
    <w:rsid w:val="00AE7075"/>
    <w:rsid w:val="00AF1C3E"/>
    <w:rsid w:val="00AF7A92"/>
    <w:rsid w:val="00B03828"/>
    <w:rsid w:val="00B323E6"/>
    <w:rsid w:val="00B51C18"/>
    <w:rsid w:val="00B80654"/>
    <w:rsid w:val="00B816AE"/>
    <w:rsid w:val="00BA3D61"/>
    <w:rsid w:val="00BE0B04"/>
    <w:rsid w:val="00BF7515"/>
    <w:rsid w:val="00C022F1"/>
    <w:rsid w:val="00C30A52"/>
    <w:rsid w:val="00C463B8"/>
    <w:rsid w:val="00C90C04"/>
    <w:rsid w:val="00CA7F78"/>
    <w:rsid w:val="00CC184F"/>
    <w:rsid w:val="00D02DAC"/>
    <w:rsid w:val="00D14111"/>
    <w:rsid w:val="00D209B3"/>
    <w:rsid w:val="00D3218B"/>
    <w:rsid w:val="00D37F6B"/>
    <w:rsid w:val="00D76611"/>
    <w:rsid w:val="00DB2A50"/>
    <w:rsid w:val="00DB5142"/>
    <w:rsid w:val="00DD0D0A"/>
    <w:rsid w:val="00DD4CD9"/>
    <w:rsid w:val="00E81D9A"/>
    <w:rsid w:val="00EB1E41"/>
    <w:rsid w:val="00EC6970"/>
    <w:rsid w:val="00EE79AB"/>
    <w:rsid w:val="00EF3A79"/>
    <w:rsid w:val="00F1001E"/>
    <w:rsid w:val="00F101F0"/>
    <w:rsid w:val="00F11C7F"/>
    <w:rsid w:val="00F21263"/>
    <w:rsid w:val="00F226DB"/>
    <w:rsid w:val="00F642BE"/>
    <w:rsid w:val="00F83F1C"/>
    <w:rsid w:val="00FD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8173F"/>
  <w15:chartTrackingRefBased/>
  <w15:docId w15:val="{9B2101A5-DD4E-4745-8FBB-BA44ED98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07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7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74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7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074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074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074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74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74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74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74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74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749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0749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0749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0749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749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749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74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07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074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07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074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0749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0749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0749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74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749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07492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Carpredefinitoparagrafo"/>
    <w:rsid w:val="00207492"/>
  </w:style>
  <w:style w:type="paragraph" w:styleId="Revisione">
    <w:name w:val="Revision"/>
    <w:hidden/>
    <w:uiPriority w:val="99"/>
    <w:semiHidden/>
    <w:rsid w:val="00F642BE"/>
  </w:style>
  <w:style w:type="paragraph" w:styleId="NormaleWeb">
    <w:name w:val="Normal (Web)"/>
    <w:basedOn w:val="Normale"/>
    <w:uiPriority w:val="99"/>
    <w:semiHidden/>
    <w:unhideWhenUsed/>
    <w:rsid w:val="00C022F1"/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A3141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31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9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9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0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9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00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6B0C2-F635-4D31-A311-16945C34F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Canali Aperti</dc:creator>
  <cp:keywords/>
  <dc:description/>
  <cp:lastModifiedBy>Canali Aperti</cp:lastModifiedBy>
  <cp:revision>62</cp:revision>
  <dcterms:created xsi:type="dcterms:W3CDTF">2025-04-03T08:50:00Z</dcterms:created>
  <dcterms:modified xsi:type="dcterms:W3CDTF">2026-01-10T11:43:00Z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175487-42af-4492-84fe-2b4054e011bd_Enabled">
    <vt:lpwstr>true</vt:lpwstr>
  </property>
  <property fmtid="{D5CDD505-2E9C-101B-9397-08002B2CF9AE}" pid="3" name="MSIP_Label_a6175487-42af-4492-84fe-2b4054e011bd_SetDate">
    <vt:lpwstr>2025-01-22T09:30:21Z</vt:lpwstr>
  </property>
  <property fmtid="{D5CDD505-2E9C-101B-9397-08002B2CF9AE}" pid="4" name="MSIP_Label_a6175487-42af-4492-84fe-2b4054e011bd_Method">
    <vt:lpwstr>Privileged</vt:lpwstr>
  </property>
  <property fmtid="{D5CDD505-2E9C-101B-9397-08002B2CF9AE}" pid="5" name="MSIP_Label_a6175487-42af-4492-84fe-2b4054e011bd_Name">
    <vt:lpwstr>Public</vt:lpwstr>
  </property>
  <property fmtid="{D5CDD505-2E9C-101B-9397-08002B2CF9AE}" pid="6" name="MSIP_Label_a6175487-42af-4492-84fe-2b4054e011bd_SiteId">
    <vt:lpwstr>76e3e3ff-fce0-45ec-a946-bc44d69a9b7e</vt:lpwstr>
  </property>
  <property fmtid="{D5CDD505-2E9C-101B-9397-08002B2CF9AE}" pid="7" name="MSIP_Label_a6175487-42af-4492-84fe-2b4054e011bd_ActionId">
    <vt:lpwstr>6f10a793-6abd-4ff5-b87e-cd0724c77385</vt:lpwstr>
  </property>
  <property fmtid="{D5CDD505-2E9C-101B-9397-08002B2CF9AE}" pid="8" name="MSIP_Label_a6175487-42af-4492-84fe-2b4054e011bd_ContentBits">
    <vt:lpwstr>0</vt:lpwstr>
  </property>
</Properties>
</file>