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44F9" w14:textId="77777777" w:rsidR="00E62AA3" w:rsidRPr="00E32D00" w:rsidRDefault="00E62AA3" w:rsidP="003336CA">
      <w:pPr>
        <w:spacing w:line="240" w:lineRule="auto"/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COMUNICATO</w:t>
      </w:r>
      <w:r w:rsidRPr="00E32D00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4DBC6123" w14:textId="77777777" w:rsidR="00F05CD0" w:rsidRPr="003336CA" w:rsidRDefault="00F05CD0" w:rsidP="003336CA">
      <w:pPr>
        <w:spacing w:line="240" w:lineRule="auto"/>
        <w:jc w:val="both"/>
        <w:rPr>
          <w:rFonts w:ascii="Helvetica" w:hAnsi="Helvetica"/>
          <w:b/>
          <w:bCs/>
          <w:sz w:val="28"/>
          <w:szCs w:val="28"/>
        </w:rPr>
      </w:pPr>
      <w:r w:rsidRPr="003336CA">
        <w:rPr>
          <w:rFonts w:ascii="Helvetica" w:hAnsi="Helvetica"/>
          <w:b/>
          <w:bCs/>
          <w:sz w:val="28"/>
          <w:szCs w:val="28"/>
        </w:rPr>
        <w:t>Risorsa mare, Confitarma: “grande apprezzamento per l’approvazione, ora accelerare su semplificazione e ammodernamento dell’ordinamento”</w:t>
      </w:r>
    </w:p>
    <w:p w14:paraId="5B999289" w14:textId="2A187012" w:rsidR="00447A71" w:rsidRPr="003336CA" w:rsidRDefault="003336CA" w:rsidP="003336CA">
      <w:pPr>
        <w:spacing w:line="240" w:lineRule="auto"/>
        <w:jc w:val="both"/>
        <w:rPr>
          <w:sz w:val="22"/>
          <w:szCs w:val="22"/>
        </w:rPr>
      </w:pPr>
      <w:r w:rsidRPr="003336CA">
        <w:rPr>
          <w:i/>
          <w:iCs/>
          <w:sz w:val="20"/>
          <w:szCs w:val="20"/>
        </w:rPr>
        <w:t>Roma, 30 aprile 2026</w:t>
      </w:r>
      <w:r>
        <w:t xml:space="preserve"> - </w:t>
      </w:r>
      <w:r w:rsidR="00AE1163" w:rsidRPr="003336CA">
        <w:rPr>
          <w:sz w:val="22"/>
          <w:szCs w:val="22"/>
        </w:rPr>
        <w:t xml:space="preserve">Confitarma </w:t>
      </w:r>
      <w:r w:rsidR="001E06DC" w:rsidRPr="003336CA">
        <w:rPr>
          <w:sz w:val="22"/>
          <w:szCs w:val="22"/>
        </w:rPr>
        <w:t>esprime apprezzamento</w:t>
      </w:r>
      <w:r w:rsidR="006A7545" w:rsidRPr="003336CA">
        <w:rPr>
          <w:sz w:val="22"/>
          <w:szCs w:val="22"/>
        </w:rPr>
        <w:t xml:space="preserve"> per l’approvazione del DDL Valorizzazione della Risorsa Mare da parte del</w:t>
      </w:r>
      <w:r w:rsidR="006A2B2A" w:rsidRPr="003336CA">
        <w:rPr>
          <w:sz w:val="22"/>
          <w:szCs w:val="22"/>
        </w:rPr>
        <w:t xml:space="preserve"> Parlamento</w:t>
      </w:r>
      <w:r w:rsidR="00585066" w:rsidRPr="003336CA">
        <w:rPr>
          <w:sz w:val="22"/>
          <w:szCs w:val="22"/>
        </w:rPr>
        <w:t>. “</w:t>
      </w:r>
      <w:r w:rsidR="00585066" w:rsidRPr="003336CA">
        <w:rPr>
          <w:i/>
          <w:iCs/>
          <w:sz w:val="22"/>
          <w:szCs w:val="22"/>
        </w:rPr>
        <w:t>In particolare</w:t>
      </w:r>
      <w:r w:rsidR="00D27F6E" w:rsidRPr="003336CA">
        <w:rPr>
          <w:i/>
          <w:iCs/>
          <w:sz w:val="22"/>
          <w:szCs w:val="22"/>
        </w:rPr>
        <w:t xml:space="preserve"> </w:t>
      </w:r>
      <w:r w:rsidR="00D27F6E" w:rsidRPr="003336CA">
        <w:rPr>
          <w:sz w:val="22"/>
          <w:szCs w:val="22"/>
        </w:rPr>
        <w:t>-</w:t>
      </w:r>
      <w:r w:rsidR="00585066" w:rsidRPr="003336CA">
        <w:rPr>
          <w:sz w:val="22"/>
          <w:szCs w:val="22"/>
        </w:rPr>
        <w:t xml:space="preserve"> sottolinea il Presidente </w:t>
      </w:r>
      <w:r w:rsidRPr="003336CA">
        <w:rPr>
          <w:sz w:val="22"/>
          <w:szCs w:val="22"/>
        </w:rPr>
        <w:t xml:space="preserve">di Confitarma </w:t>
      </w:r>
      <w:r w:rsidRPr="003336CA">
        <w:rPr>
          <w:b/>
          <w:bCs/>
          <w:sz w:val="22"/>
          <w:szCs w:val="22"/>
        </w:rPr>
        <w:t xml:space="preserve">Mario </w:t>
      </w:r>
      <w:r w:rsidR="00585066" w:rsidRPr="003336CA">
        <w:rPr>
          <w:b/>
          <w:bCs/>
          <w:sz w:val="22"/>
          <w:szCs w:val="22"/>
        </w:rPr>
        <w:t>Zanetti</w:t>
      </w:r>
      <w:r w:rsidR="00D27F6E" w:rsidRPr="003336CA">
        <w:rPr>
          <w:i/>
          <w:iCs/>
          <w:sz w:val="22"/>
          <w:szCs w:val="22"/>
        </w:rPr>
        <w:t xml:space="preserve"> -</w:t>
      </w:r>
      <w:r w:rsidR="00447A71" w:rsidRPr="003336CA">
        <w:rPr>
          <w:i/>
          <w:iCs/>
          <w:sz w:val="22"/>
          <w:szCs w:val="22"/>
        </w:rPr>
        <w:t xml:space="preserve"> </w:t>
      </w:r>
      <w:r w:rsidR="006E69DA" w:rsidRPr="003336CA">
        <w:rPr>
          <w:i/>
          <w:iCs/>
          <w:sz w:val="22"/>
          <w:szCs w:val="22"/>
        </w:rPr>
        <w:t xml:space="preserve">ringraziamo il Ministro per la Protezione Civile e le Politiche del Mare, Nello Musumeci, </w:t>
      </w:r>
      <w:r w:rsidR="00502822" w:rsidRPr="003336CA">
        <w:rPr>
          <w:i/>
          <w:iCs/>
          <w:sz w:val="22"/>
          <w:szCs w:val="22"/>
        </w:rPr>
        <w:t xml:space="preserve">per essere stato </w:t>
      </w:r>
      <w:r w:rsidR="006E69DA" w:rsidRPr="003336CA">
        <w:rPr>
          <w:i/>
          <w:iCs/>
          <w:sz w:val="22"/>
          <w:szCs w:val="22"/>
        </w:rPr>
        <w:t>promotore di quest</w:t>
      </w:r>
      <w:r w:rsidR="00A56CC9" w:rsidRPr="003336CA">
        <w:rPr>
          <w:i/>
          <w:iCs/>
          <w:sz w:val="22"/>
          <w:szCs w:val="22"/>
        </w:rPr>
        <w:t>a</w:t>
      </w:r>
      <w:r w:rsidR="00502822" w:rsidRPr="003336CA">
        <w:rPr>
          <w:i/>
          <w:iCs/>
          <w:sz w:val="22"/>
          <w:szCs w:val="22"/>
        </w:rPr>
        <w:t xml:space="preserve"> importante </w:t>
      </w:r>
      <w:r w:rsidR="00A56CC9" w:rsidRPr="003336CA">
        <w:rPr>
          <w:i/>
          <w:iCs/>
          <w:sz w:val="22"/>
          <w:szCs w:val="22"/>
        </w:rPr>
        <w:t xml:space="preserve">iniziativa che si inserisce nel più ampio </w:t>
      </w:r>
      <w:r w:rsidR="000832CA" w:rsidRPr="003336CA">
        <w:rPr>
          <w:i/>
          <w:iCs/>
          <w:sz w:val="22"/>
          <w:szCs w:val="22"/>
        </w:rPr>
        <w:t xml:space="preserve">e apprezzato </w:t>
      </w:r>
      <w:r w:rsidR="006E69DA" w:rsidRPr="003336CA">
        <w:rPr>
          <w:i/>
          <w:iCs/>
          <w:sz w:val="22"/>
          <w:szCs w:val="22"/>
        </w:rPr>
        <w:t>lavoro che sta portando</w:t>
      </w:r>
      <w:r w:rsidR="00A56CC9" w:rsidRPr="003336CA">
        <w:rPr>
          <w:i/>
          <w:iCs/>
          <w:sz w:val="22"/>
          <w:szCs w:val="22"/>
        </w:rPr>
        <w:t xml:space="preserve"> avanti</w:t>
      </w:r>
      <w:r w:rsidR="00067CBA" w:rsidRPr="003336CA">
        <w:rPr>
          <w:i/>
          <w:iCs/>
          <w:sz w:val="22"/>
          <w:szCs w:val="22"/>
        </w:rPr>
        <w:t>,</w:t>
      </w:r>
      <w:r w:rsidR="00A56CC9" w:rsidRPr="003336CA">
        <w:rPr>
          <w:i/>
          <w:iCs/>
          <w:sz w:val="22"/>
          <w:szCs w:val="22"/>
        </w:rPr>
        <w:t xml:space="preserve"> anche attraverso il CIPOM</w:t>
      </w:r>
      <w:r w:rsidR="00067CBA" w:rsidRPr="003336CA">
        <w:rPr>
          <w:i/>
          <w:iCs/>
          <w:sz w:val="22"/>
          <w:szCs w:val="22"/>
        </w:rPr>
        <w:t>,</w:t>
      </w:r>
      <w:r w:rsidR="00A56CC9" w:rsidRPr="003336CA">
        <w:rPr>
          <w:i/>
          <w:iCs/>
          <w:sz w:val="22"/>
          <w:szCs w:val="22"/>
        </w:rPr>
        <w:t xml:space="preserve"> </w:t>
      </w:r>
      <w:r w:rsidR="00067CBA" w:rsidRPr="003336CA">
        <w:rPr>
          <w:i/>
          <w:iCs/>
          <w:sz w:val="22"/>
          <w:szCs w:val="22"/>
        </w:rPr>
        <w:t>per</w:t>
      </w:r>
      <w:r w:rsidR="00A56CC9" w:rsidRPr="003336CA">
        <w:rPr>
          <w:i/>
          <w:iCs/>
          <w:sz w:val="22"/>
          <w:szCs w:val="22"/>
        </w:rPr>
        <w:t xml:space="preserve"> </w:t>
      </w:r>
      <w:r w:rsidR="00067CBA" w:rsidRPr="003336CA">
        <w:rPr>
          <w:i/>
          <w:iCs/>
          <w:sz w:val="22"/>
          <w:szCs w:val="22"/>
        </w:rPr>
        <w:t>rimettere al centro dell’agenda politica una risorsa così preziosa come il mare e tutto ciò che da esso deriva in termini di economia blu</w:t>
      </w:r>
      <w:r w:rsidR="00067CBA" w:rsidRPr="003336CA">
        <w:rPr>
          <w:sz w:val="22"/>
          <w:szCs w:val="22"/>
        </w:rPr>
        <w:t>.</w:t>
      </w:r>
      <w:r w:rsidR="0034600D" w:rsidRPr="003336CA">
        <w:rPr>
          <w:sz w:val="22"/>
          <w:szCs w:val="22"/>
        </w:rPr>
        <w:t>”</w:t>
      </w:r>
    </w:p>
    <w:p w14:paraId="092D8B7E" w14:textId="5CF83E3E" w:rsidR="0055569D" w:rsidRPr="003336CA" w:rsidRDefault="00E47371" w:rsidP="003336CA">
      <w:pPr>
        <w:spacing w:line="240" w:lineRule="auto"/>
        <w:jc w:val="both"/>
        <w:rPr>
          <w:sz w:val="22"/>
          <w:szCs w:val="22"/>
        </w:rPr>
      </w:pPr>
      <w:r w:rsidRPr="003336CA">
        <w:rPr>
          <w:sz w:val="22"/>
          <w:szCs w:val="22"/>
        </w:rPr>
        <w:t xml:space="preserve">Dopo l’approvazione del DDL Semplificazioni </w:t>
      </w:r>
      <w:r w:rsidR="007B088B" w:rsidRPr="003336CA">
        <w:rPr>
          <w:sz w:val="22"/>
          <w:szCs w:val="22"/>
        </w:rPr>
        <w:t>nel novembre 2025</w:t>
      </w:r>
      <w:r w:rsidR="00F05CD0" w:rsidRPr="003336CA">
        <w:rPr>
          <w:sz w:val="22"/>
          <w:szCs w:val="22"/>
        </w:rPr>
        <w:t xml:space="preserve"> -</w:t>
      </w:r>
      <w:r w:rsidR="007B088B" w:rsidRPr="003336CA">
        <w:rPr>
          <w:sz w:val="22"/>
          <w:szCs w:val="22"/>
        </w:rPr>
        <w:t xml:space="preserve"> che </w:t>
      </w:r>
      <w:r w:rsidR="00677D85" w:rsidRPr="003336CA">
        <w:rPr>
          <w:sz w:val="22"/>
          <w:szCs w:val="22"/>
        </w:rPr>
        <w:t xml:space="preserve">ha introdotto alcune misure di </w:t>
      </w:r>
      <w:r w:rsidR="0013644D" w:rsidRPr="003336CA">
        <w:rPr>
          <w:sz w:val="22"/>
          <w:szCs w:val="22"/>
        </w:rPr>
        <w:t>rilievo,</w:t>
      </w:r>
      <w:r w:rsidR="00677D85" w:rsidRPr="003336CA">
        <w:rPr>
          <w:sz w:val="22"/>
          <w:szCs w:val="22"/>
        </w:rPr>
        <w:t xml:space="preserve"> tra cui la </w:t>
      </w:r>
      <w:r w:rsidR="00D27F6E" w:rsidRPr="003336CA">
        <w:rPr>
          <w:sz w:val="22"/>
          <w:szCs w:val="22"/>
        </w:rPr>
        <w:t xml:space="preserve">semplificazione </w:t>
      </w:r>
      <w:r w:rsidR="00677D85" w:rsidRPr="003336CA">
        <w:rPr>
          <w:sz w:val="22"/>
          <w:szCs w:val="22"/>
        </w:rPr>
        <w:t>delle procedure di arruolamento dei marittimi</w:t>
      </w:r>
      <w:r w:rsidR="00D27F6E" w:rsidRPr="003336CA">
        <w:rPr>
          <w:sz w:val="22"/>
          <w:szCs w:val="22"/>
        </w:rPr>
        <w:t xml:space="preserve"> e </w:t>
      </w:r>
      <w:r w:rsidR="00677D85" w:rsidRPr="003336CA">
        <w:rPr>
          <w:sz w:val="22"/>
          <w:szCs w:val="22"/>
        </w:rPr>
        <w:t>delle annotazioni di imbarco e sbarco dell’equipaggio</w:t>
      </w:r>
      <w:r w:rsidR="00D27F6E" w:rsidRPr="003336CA">
        <w:rPr>
          <w:sz w:val="22"/>
          <w:szCs w:val="22"/>
        </w:rPr>
        <w:t xml:space="preserve"> nonché </w:t>
      </w:r>
      <w:r w:rsidR="00677D85" w:rsidRPr="003336CA">
        <w:rPr>
          <w:sz w:val="22"/>
          <w:szCs w:val="22"/>
        </w:rPr>
        <w:t>la delega al Governo per il riordino della disciplina del servizio sanitario di bordo</w:t>
      </w:r>
      <w:r w:rsidR="00F05CD0" w:rsidRPr="003336CA">
        <w:rPr>
          <w:sz w:val="22"/>
          <w:szCs w:val="22"/>
        </w:rPr>
        <w:t xml:space="preserve"> -</w:t>
      </w:r>
      <w:r w:rsidR="00677D85" w:rsidRPr="003336CA">
        <w:rPr>
          <w:sz w:val="22"/>
          <w:szCs w:val="22"/>
        </w:rPr>
        <w:t xml:space="preserve"> </w:t>
      </w:r>
      <w:r w:rsidR="00311CC0" w:rsidRPr="003336CA">
        <w:rPr>
          <w:i/>
          <w:iCs/>
          <w:sz w:val="22"/>
          <w:szCs w:val="22"/>
        </w:rPr>
        <w:t>“</w:t>
      </w:r>
      <w:r w:rsidR="00F05CD0" w:rsidRPr="003336CA">
        <w:rPr>
          <w:i/>
          <w:iCs/>
          <w:sz w:val="22"/>
          <w:szCs w:val="22"/>
        </w:rPr>
        <w:t>q</w:t>
      </w:r>
      <w:r w:rsidR="00677D85" w:rsidRPr="003336CA">
        <w:rPr>
          <w:i/>
          <w:iCs/>
          <w:sz w:val="22"/>
          <w:szCs w:val="22"/>
        </w:rPr>
        <w:t xml:space="preserve">uesto </w:t>
      </w:r>
      <w:r w:rsidR="003C1977" w:rsidRPr="003336CA">
        <w:rPr>
          <w:i/>
          <w:iCs/>
          <w:sz w:val="22"/>
          <w:szCs w:val="22"/>
        </w:rPr>
        <w:t>nuovo provvedimento</w:t>
      </w:r>
      <w:r w:rsidR="00D27F6E" w:rsidRPr="003336CA">
        <w:rPr>
          <w:i/>
          <w:iCs/>
          <w:sz w:val="22"/>
          <w:szCs w:val="22"/>
        </w:rPr>
        <w:t xml:space="preserve"> -</w:t>
      </w:r>
      <w:r w:rsidR="0034600D" w:rsidRPr="003336CA">
        <w:rPr>
          <w:i/>
          <w:iCs/>
          <w:sz w:val="22"/>
          <w:szCs w:val="22"/>
        </w:rPr>
        <w:t xml:space="preserve"> </w:t>
      </w:r>
      <w:r w:rsidR="0034600D" w:rsidRPr="003336CA">
        <w:rPr>
          <w:sz w:val="22"/>
          <w:szCs w:val="22"/>
        </w:rPr>
        <w:t>prosegue il Presidente Zanetti</w:t>
      </w:r>
      <w:r w:rsidR="00D27F6E" w:rsidRPr="003336CA">
        <w:rPr>
          <w:i/>
          <w:iCs/>
          <w:sz w:val="22"/>
          <w:szCs w:val="22"/>
        </w:rPr>
        <w:t xml:space="preserve"> -</w:t>
      </w:r>
      <w:r w:rsidR="0034600D" w:rsidRPr="003336CA">
        <w:rPr>
          <w:i/>
          <w:iCs/>
          <w:sz w:val="22"/>
          <w:szCs w:val="22"/>
        </w:rPr>
        <w:t xml:space="preserve"> </w:t>
      </w:r>
      <w:r w:rsidR="003C1977" w:rsidRPr="003336CA">
        <w:rPr>
          <w:i/>
          <w:iCs/>
          <w:sz w:val="22"/>
          <w:szCs w:val="22"/>
        </w:rPr>
        <w:t xml:space="preserve">rappresenta </w:t>
      </w:r>
      <w:r w:rsidR="006D2625" w:rsidRPr="003336CA">
        <w:rPr>
          <w:i/>
          <w:iCs/>
          <w:sz w:val="22"/>
          <w:szCs w:val="22"/>
        </w:rPr>
        <w:t xml:space="preserve">un ulteriore </w:t>
      </w:r>
      <w:r w:rsidR="003C1977" w:rsidRPr="003336CA">
        <w:rPr>
          <w:i/>
          <w:iCs/>
          <w:sz w:val="22"/>
          <w:szCs w:val="22"/>
        </w:rPr>
        <w:t xml:space="preserve">concreto </w:t>
      </w:r>
      <w:r w:rsidR="00325050" w:rsidRPr="003336CA">
        <w:rPr>
          <w:i/>
          <w:iCs/>
          <w:sz w:val="22"/>
          <w:szCs w:val="22"/>
        </w:rPr>
        <w:t xml:space="preserve">avanzamento lungo la rotta </w:t>
      </w:r>
      <w:r w:rsidR="0055569D" w:rsidRPr="003336CA">
        <w:rPr>
          <w:i/>
          <w:iCs/>
          <w:sz w:val="22"/>
          <w:szCs w:val="22"/>
        </w:rPr>
        <w:t xml:space="preserve">che il Governo sta </w:t>
      </w:r>
      <w:r w:rsidR="00D27F6E" w:rsidRPr="003336CA">
        <w:rPr>
          <w:i/>
          <w:iCs/>
          <w:sz w:val="22"/>
          <w:szCs w:val="22"/>
        </w:rPr>
        <w:t xml:space="preserve">seguendo </w:t>
      </w:r>
      <w:r w:rsidR="005F7DE6" w:rsidRPr="003336CA">
        <w:rPr>
          <w:i/>
          <w:iCs/>
          <w:sz w:val="22"/>
          <w:szCs w:val="22"/>
        </w:rPr>
        <w:t>per difendere la</w:t>
      </w:r>
      <w:r w:rsidR="0013644D" w:rsidRPr="003336CA">
        <w:rPr>
          <w:i/>
          <w:iCs/>
          <w:sz w:val="22"/>
          <w:szCs w:val="22"/>
        </w:rPr>
        <w:t xml:space="preserve"> competitività dell’industria </w:t>
      </w:r>
      <w:r w:rsidR="0055569D" w:rsidRPr="003336CA">
        <w:rPr>
          <w:i/>
          <w:iCs/>
          <w:sz w:val="22"/>
          <w:szCs w:val="22"/>
        </w:rPr>
        <w:t xml:space="preserve">marittima </w:t>
      </w:r>
      <w:r w:rsidR="0013644D" w:rsidRPr="003336CA">
        <w:rPr>
          <w:i/>
          <w:iCs/>
          <w:sz w:val="22"/>
          <w:szCs w:val="22"/>
        </w:rPr>
        <w:t>italiana.</w:t>
      </w:r>
      <w:r w:rsidR="00311CC0" w:rsidRPr="003336CA">
        <w:rPr>
          <w:i/>
          <w:iCs/>
          <w:sz w:val="22"/>
          <w:szCs w:val="22"/>
        </w:rPr>
        <w:t>”</w:t>
      </w:r>
      <w:r w:rsidR="0013644D" w:rsidRPr="003336CA">
        <w:rPr>
          <w:sz w:val="22"/>
          <w:szCs w:val="22"/>
        </w:rPr>
        <w:t xml:space="preserve"> </w:t>
      </w:r>
    </w:p>
    <w:p w14:paraId="2C86D3FA" w14:textId="31EAD443" w:rsidR="00D438AF" w:rsidRPr="003336CA" w:rsidRDefault="0013644D" w:rsidP="003336CA">
      <w:pPr>
        <w:spacing w:line="240" w:lineRule="auto"/>
        <w:jc w:val="both"/>
        <w:rPr>
          <w:sz w:val="22"/>
          <w:szCs w:val="22"/>
        </w:rPr>
      </w:pPr>
      <w:r w:rsidRPr="003336CA">
        <w:rPr>
          <w:sz w:val="22"/>
          <w:szCs w:val="22"/>
        </w:rPr>
        <w:t xml:space="preserve">Il DDL </w:t>
      </w:r>
      <w:r w:rsidR="0055569D" w:rsidRPr="003336CA">
        <w:rPr>
          <w:sz w:val="22"/>
          <w:szCs w:val="22"/>
        </w:rPr>
        <w:t xml:space="preserve">approvato oggi </w:t>
      </w:r>
      <w:r w:rsidRPr="003336CA">
        <w:rPr>
          <w:sz w:val="22"/>
          <w:szCs w:val="22"/>
        </w:rPr>
        <w:t>contiene diverse disposizioni</w:t>
      </w:r>
      <w:r w:rsidR="00525819" w:rsidRPr="003336CA">
        <w:rPr>
          <w:sz w:val="22"/>
          <w:szCs w:val="22"/>
        </w:rPr>
        <w:t xml:space="preserve"> d’interesse per il settore</w:t>
      </w:r>
      <w:r w:rsidRPr="003336CA">
        <w:rPr>
          <w:sz w:val="22"/>
          <w:szCs w:val="22"/>
        </w:rPr>
        <w:t>.</w:t>
      </w:r>
      <w:r w:rsidR="00D438AF" w:rsidRPr="003336CA">
        <w:rPr>
          <w:sz w:val="22"/>
          <w:szCs w:val="22"/>
        </w:rPr>
        <w:t xml:space="preserve"> </w:t>
      </w:r>
      <w:r w:rsidR="0034600D" w:rsidRPr="003336CA">
        <w:rPr>
          <w:sz w:val="22"/>
          <w:szCs w:val="22"/>
        </w:rPr>
        <w:t>“</w:t>
      </w:r>
      <w:r w:rsidR="00D438AF" w:rsidRPr="003336CA">
        <w:rPr>
          <w:i/>
          <w:iCs/>
          <w:sz w:val="22"/>
          <w:szCs w:val="22"/>
        </w:rPr>
        <w:t>In particolare</w:t>
      </w:r>
      <w:r w:rsidR="00D27F6E" w:rsidRPr="003336CA">
        <w:rPr>
          <w:i/>
          <w:iCs/>
          <w:sz w:val="22"/>
          <w:szCs w:val="22"/>
        </w:rPr>
        <w:t xml:space="preserve"> - </w:t>
      </w:r>
      <w:r w:rsidR="0034600D" w:rsidRPr="003336CA">
        <w:rPr>
          <w:sz w:val="22"/>
          <w:szCs w:val="22"/>
        </w:rPr>
        <w:t>continua nel dettaglio del provvedimento il Presidente Zanetti</w:t>
      </w:r>
      <w:r w:rsidR="00D27F6E" w:rsidRPr="003336CA">
        <w:rPr>
          <w:i/>
          <w:iCs/>
          <w:sz w:val="22"/>
          <w:szCs w:val="22"/>
        </w:rPr>
        <w:t xml:space="preserve"> -</w:t>
      </w:r>
      <w:r w:rsidR="0034600D" w:rsidRPr="003336CA">
        <w:rPr>
          <w:i/>
          <w:iCs/>
          <w:sz w:val="22"/>
          <w:szCs w:val="22"/>
        </w:rPr>
        <w:t xml:space="preserve"> </w:t>
      </w:r>
      <w:r w:rsidR="00086414" w:rsidRPr="003336CA">
        <w:rPr>
          <w:i/>
          <w:iCs/>
          <w:sz w:val="22"/>
          <w:szCs w:val="22"/>
        </w:rPr>
        <w:t>apprezziamo le</w:t>
      </w:r>
      <w:r w:rsidR="00E36BB1" w:rsidRPr="003336CA">
        <w:rPr>
          <w:i/>
          <w:iCs/>
          <w:sz w:val="22"/>
          <w:szCs w:val="22"/>
        </w:rPr>
        <w:t xml:space="preserve"> </w:t>
      </w:r>
      <w:r w:rsidR="00D27F6E" w:rsidRPr="003336CA">
        <w:rPr>
          <w:i/>
          <w:iCs/>
          <w:sz w:val="22"/>
          <w:szCs w:val="22"/>
        </w:rPr>
        <w:t xml:space="preserve">ulteriori </w:t>
      </w:r>
      <w:r w:rsidR="00D438AF" w:rsidRPr="003336CA">
        <w:rPr>
          <w:i/>
          <w:iCs/>
          <w:sz w:val="22"/>
          <w:szCs w:val="22"/>
        </w:rPr>
        <w:t xml:space="preserve">misure di semplificazione procedurale </w:t>
      </w:r>
      <w:r w:rsidR="005B006F" w:rsidRPr="003336CA">
        <w:rPr>
          <w:i/>
          <w:iCs/>
          <w:sz w:val="22"/>
          <w:szCs w:val="22"/>
        </w:rPr>
        <w:t>in relazione all</w:t>
      </w:r>
      <w:r w:rsidR="006C5681" w:rsidRPr="003336CA">
        <w:rPr>
          <w:i/>
          <w:iCs/>
          <w:sz w:val="22"/>
          <w:szCs w:val="22"/>
        </w:rPr>
        <w:t xml:space="preserve">’imbarco e sbarco dei marittimi, all’iscrizione della nave </w:t>
      </w:r>
      <w:r w:rsidR="00EC4A9C" w:rsidRPr="003336CA">
        <w:rPr>
          <w:i/>
          <w:iCs/>
          <w:sz w:val="22"/>
          <w:szCs w:val="22"/>
        </w:rPr>
        <w:t xml:space="preserve">nei registri nazionali, </w:t>
      </w:r>
      <w:r w:rsidR="00F724B0" w:rsidRPr="003336CA">
        <w:rPr>
          <w:i/>
          <w:iCs/>
          <w:sz w:val="22"/>
          <w:szCs w:val="22"/>
        </w:rPr>
        <w:t>alla</w:t>
      </w:r>
      <w:r w:rsidR="00EC4A9C" w:rsidRPr="003336CA">
        <w:rPr>
          <w:i/>
          <w:iCs/>
          <w:sz w:val="22"/>
          <w:szCs w:val="22"/>
        </w:rPr>
        <w:t xml:space="preserve"> pubblicità e </w:t>
      </w:r>
      <w:r w:rsidR="00F724B0" w:rsidRPr="003336CA">
        <w:rPr>
          <w:i/>
          <w:iCs/>
          <w:sz w:val="22"/>
          <w:szCs w:val="22"/>
        </w:rPr>
        <w:t xml:space="preserve">al </w:t>
      </w:r>
      <w:r w:rsidR="00EC4A9C" w:rsidRPr="003336CA">
        <w:rPr>
          <w:i/>
          <w:iCs/>
          <w:sz w:val="22"/>
          <w:szCs w:val="22"/>
        </w:rPr>
        <w:t>consolidamento dell’ipoteca navale</w:t>
      </w:r>
      <w:r w:rsidR="00F724B0" w:rsidRPr="003336CA">
        <w:rPr>
          <w:i/>
          <w:iCs/>
          <w:sz w:val="22"/>
          <w:szCs w:val="22"/>
        </w:rPr>
        <w:t xml:space="preserve">. </w:t>
      </w:r>
      <w:r w:rsidR="004B4D5C" w:rsidRPr="003336CA">
        <w:rPr>
          <w:i/>
          <w:iCs/>
          <w:sz w:val="22"/>
          <w:szCs w:val="22"/>
        </w:rPr>
        <w:t xml:space="preserve">Non solo, </w:t>
      </w:r>
      <w:r w:rsidR="000B1019" w:rsidRPr="003336CA">
        <w:rPr>
          <w:i/>
          <w:iCs/>
          <w:sz w:val="22"/>
          <w:szCs w:val="22"/>
        </w:rPr>
        <w:t>va nella giusta direzione il p</w:t>
      </w:r>
      <w:r w:rsidR="00D438AF" w:rsidRPr="003336CA">
        <w:rPr>
          <w:i/>
          <w:iCs/>
          <w:sz w:val="22"/>
          <w:szCs w:val="22"/>
        </w:rPr>
        <w:t>rimo intervento organico di digitalizzazione de</w:t>
      </w:r>
      <w:r w:rsidR="00D27F6E" w:rsidRPr="003336CA">
        <w:rPr>
          <w:i/>
          <w:iCs/>
          <w:sz w:val="22"/>
          <w:szCs w:val="22"/>
        </w:rPr>
        <w:t>lle carte e de</w:t>
      </w:r>
      <w:r w:rsidR="00D438AF" w:rsidRPr="003336CA">
        <w:rPr>
          <w:i/>
          <w:iCs/>
          <w:sz w:val="22"/>
          <w:szCs w:val="22"/>
        </w:rPr>
        <w:t>i documenti di bordo</w:t>
      </w:r>
      <w:r w:rsidR="00B7462E" w:rsidRPr="003336CA">
        <w:rPr>
          <w:i/>
          <w:iCs/>
          <w:sz w:val="22"/>
          <w:szCs w:val="22"/>
        </w:rPr>
        <w:t>,</w:t>
      </w:r>
      <w:r w:rsidR="000B1019" w:rsidRPr="003336CA">
        <w:rPr>
          <w:i/>
          <w:iCs/>
          <w:sz w:val="22"/>
          <w:szCs w:val="22"/>
        </w:rPr>
        <w:t xml:space="preserve"> la</w:t>
      </w:r>
      <w:r w:rsidR="00D438AF" w:rsidRPr="003336CA">
        <w:rPr>
          <w:i/>
          <w:iCs/>
          <w:sz w:val="22"/>
          <w:szCs w:val="22"/>
        </w:rPr>
        <w:t xml:space="preserve"> razionalizzazione degli obblighi documentali</w:t>
      </w:r>
      <w:r w:rsidR="00B7462E" w:rsidRPr="003336CA">
        <w:rPr>
          <w:i/>
          <w:iCs/>
          <w:sz w:val="22"/>
          <w:szCs w:val="22"/>
        </w:rPr>
        <w:t xml:space="preserve"> e</w:t>
      </w:r>
      <w:r w:rsidR="007B2E45" w:rsidRPr="003336CA">
        <w:rPr>
          <w:i/>
          <w:iCs/>
          <w:sz w:val="22"/>
          <w:szCs w:val="22"/>
        </w:rPr>
        <w:t xml:space="preserve"> </w:t>
      </w:r>
      <w:r w:rsidR="00B7462E" w:rsidRPr="003336CA">
        <w:rPr>
          <w:i/>
          <w:iCs/>
          <w:sz w:val="22"/>
          <w:szCs w:val="22"/>
        </w:rPr>
        <w:t>la nuova</w:t>
      </w:r>
      <w:r w:rsidR="00D438AF" w:rsidRPr="003336CA">
        <w:rPr>
          <w:i/>
          <w:iCs/>
          <w:sz w:val="22"/>
          <w:szCs w:val="22"/>
        </w:rPr>
        <w:t xml:space="preserve"> disciplina in materia di sorveglianza sugli apparati radioelettrici di bordo, </w:t>
      </w:r>
      <w:r w:rsidR="00C269E5" w:rsidRPr="003336CA">
        <w:rPr>
          <w:i/>
          <w:iCs/>
          <w:sz w:val="22"/>
          <w:szCs w:val="22"/>
        </w:rPr>
        <w:t>che prevede</w:t>
      </w:r>
      <w:r w:rsidR="00D438AF" w:rsidRPr="003336CA">
        <w:rPr>
          <w:i/>
          <w:iCs/>
          <w:sz w:val="22"/>
          <w:szCs w:val="22"/>
        </w:rPr>
        <w:t xml:space="preserve"> il coinvolgimento degli organismi riconosciuti per le attività ispettive in ambito internazionale, fermo restando il ruolo dell’Amministrazione per le attività di competenza nazionale</w:t>
      </w:r>
      <w:r w:rsidR="00D438AF" w:rsidRPr="003336CA">
        <w:rPr>
          <w:sz w:val="22"/>
          <w:szCs w:val="22"/>
        </w:rPr>
        <w:t>.</w:t>
      </w:r>
      <w:r w:rsidR="005B0FD0" w:rsidRPr="003336CA">
        <w:rPr>
          <w:sz w:val="22"/>
          <w:szCs w:val="22"/>
        </w:rPr>
        <w:t>”</w:t>
      </w:r>
    </w:p>
    <w:p w14:paraId="18C6AA57" w14:textId="0D9A3D84" w:rsidR="00D27F6E" w:rsidRPr="003336CA" w:rsidRDefault="005B0FD0" w:rsidP="003336CA">
      <w:pPr>
        <w:spacing w:line="240" w:lineRule="auto"/>
        <w:jc w:val="both"/>
        <w:rPr>
          <w:sz w:val="22"/>
          <w:szCs w:val="22"/>
        </w:rPr>
      </w:pPr>
      <w:r w:rsidRPr="003336CA">
        <w:rPr>
          <w:sz w:val="22"/>
          <w:szCs w:val="22"/>
        </w:rPr>
        <w:t>“</w:t>
      </w:r>
      <w:r w:rsidR="00D438AF" w:rsidRPr="003336CA">
        <w:rPr>
          <w:i/>
          <w:iCs/>
          <w:sz w:val="22"/>
          <w:szCs w:val="22"/>
        </w:rPr>
        <w:t>Tali interventi</w:t>
      </w:r>
      <w:r w:rsidR="00F05CD0" w:rsidRPr="003336CA">
        <w:rPr>
          <w:i/>
          <w:iCs/>
          <w:sz w:val="22"/>
          <w:szCs w:val="22"/>
        </w:rPr>
        <w:t xml:space="preserve">, recependo, seppur parzialmente, alcune delle istanze da noi rappresentate al Governo, </w:t>
      </w:r>
      <w:r w:rsidR="00D438AF" w:rsidRPr="003336CA">
        <w:rPr>
          <w:i/>
          <w:iCs/>
          <w:sz w:val="22"/>
          <w:szCs w:val="22"/>
        </w:rPr>
        <w:t xml:space="preserve">rappresentano </w:t>
      </w:r>
      <w:r w:rsidR="00F724B0" w:rsidRPr="003336CA">
        <w:rPr>
          <w:i/>
          <w:iCs/>
          <w:sz w:val="22"/>
          <w:szCs w:val="22"/>
        </w:rPr>
        <w:t xml:space="preserve">sicuramente </w:t>
      </w:r>
      <w:r w:rsidR="00D438AF" w:rsidRPr="003336CA">
        <w:rPr>
          <w:i/>
          <w:iCs/>
          <w:sz w:val="22"/>
          <w:szCs w:val="22"/>
        </w:rPr>
        <w:t xml:space="preserve">un </w:t>
      </w:r>
      <w:r w:rsidR="00D27F6E" w:rsidRPr="003336CA">
        <w:rPr>
          <w:i/>
          <w:iCs/>
          <w:sz w:val="22"/>
          <w:szCs w:val="22"/>
        </w:rPr>
        <w:t xml:space="preserve">ulteriore </w:t>
      </w:r>
      <w:r w:rsidR="00D438AF" w:rsidRPr="003336CA">
        <w:rPr>
          <w:i/>
          <w:iCs/>
          <w:sz w:val="22"/>
          <w:szCs w:val="22"/>
        </w:rPr>
        <w:t xml:space="preserve">passo </w:t>
      </w:r>
      <w:r w:rsidR="00525819" w:rsidRPr="003336CA">
        <w:rPr>
          <w:i/>
          <w:iCs/>
          <w:sz w:val="22"/>
          <w:szCs w:val="22"/>
        </w:rPr>
        <w:t xml:space="preserve">nella direzione da tempo </w:t>
      </w:r>
      <w:r w:rsidR="00F05CD0" w:rsidRPr="003336CA">
        <w:rPr>
          <w:i/>
          <w:iCs/>
          <w:sz w:val="22"/>
          <w:szCs w:val="22"/>
        </w:rPr>
        <w:t xml:space="preserve">indicata </w:t>
      </w:r>
      <w:r w:rsidR="00525819" w:rsidRPr="003336CA">
        <w:rPr>
          <w:i/>
          <w:iCs/>
          <w:sz w:val="22"/>
          <w:szCs w:val="22"/>
        </w:rPr>
        <w:t>da Confitarma</w:t>
      </w:r>
      <w:r w:rsidR="00E2145E" w:rsidRPr="003336CA">
        <w:rPr>
          <w:i/>
          <w:iCs/>
          <w:sz w:val="22"/>
          <w:szCs w:val="22"/>
        </w:rPr>
        <w:t>. Occorre adesso</w:t>
      </w:r>
      <w:r w:rsidR="005F2DED" w:rsidRPr="003336CA">
        <w:rPr>
          <w:i/>
          <w:iCs/>
          <w:sz w:val="22"/>
          <w:szCs w:val="22"/>
        </w:rPr>
        <w:t xml:space="preserve"> -</w:t>
      </w:r>
      <w:r w:rsidR="00E2145E" w:rsidRPr="003336CA">
        <w:rPr>
          <w:sz w:val="22"/>
          <w:szCs w:val="22"/>
        </w:rPr>
        <w:t xml:space="preserve"> ha concluso il Presidente </w:t>
      </w:r>
      <w:r w:rsidR="00E2145E" w:rsidRPr="003336CA">
        <w:rPr>
          <w:i/>
          <w:iCs/>
          <w:sz w:val="22"/>
          <w:szCs w:val="22"/>
        </w:rPr>
        <w:t>Zanetti</w:t>
      </w:r>
      <w:r w:rsidR="005F2DED" w:rsidRPr="003336CA">
        <w:rPr>
          <w:i/>
          <w:iCs/>
          <w:sz w:val="22"/>
          <w:szCs w:val="22"/>
        </w:rPr>
        <w:t xml:space="preserve"> -</w:t>
      </w:r>
      <w:r w:rsidR="00E2145E" w:rsidRPr="003336CA">
        <w:rPr>
          <w:i/>
          <w:iCs/>
          <w:sz w:val="22"/>
          <w:szCs w:val="22"/>
        </w:rPr>
        <w:t xml:space="preserve"> </w:t>
      </w:r>
      <w:r w:rsidR="00375700" w:rsidRPr="003336CA">
        <w:rPr>
          <w:i/>
          <w:iCs/>
          <w:sz w:val="22"/>
          <w:szCs w:val="22"/>
        </w:rPr>
        <w:t xml:space="preserve">portare </w:t>
      </w:r>
      <w:r w:rsidR="00D259E5" w:rsidRPr="003336CA">
        <w:rPr>
          <w:i/>
          <w:iCs/>
          <w:sz w:val="22"/>
          <w:szCs w:val="22"/>
        </w:rPr>
        <w:t>questa</w:t>
      </w:r>
      <w:r w:rsidR="00375700" w:rsidRPr="003336CA">
        <w:rPr>
          <w:i/>
          <w:iCs/>
          <w:sz w:val="22"/>
          <w:szCs w:val="22"/>
        </w:rPr>
        <w:t xml:space="preserve"> nave</w:t>
      </w:r>
      <w:r w:rsidR="00F933C4" w:rsidRPr="003336CA">
        <w:rPr>
          <w:i/>
          <w:iCs/>
          <w:sz w:val="22"/>
          <w:szCs w:val="22"/>
        </w:rPr>
        <w:t xml:space="preserve"> in porto</w:t>
      </w:r>
      <w:r w:rsidR="00287AC7" w:rsidRPr="003336CA">
        <w:rPr>
          <w:i/>
          <w:iCs/>
          <w:sz w:val="22"/>
          <w:szCs w:val="22"/>
        </w:rPr>
        <w:t xml:space="preserve">, </w:t>
      </w:r>
      <w:r w:rsidR="005F2DED" w:rsidRPr="003336CA">
        <w:rPr>
          <w:i/>
          <w:iCs/>
          <w:sz w:val="22"/>
          <w:szCs w:val="22"/>
        </w:rPr>
        <w:t xml:space="preserve">concludendo </w:t>
      </w:r>
      <w:r w:rsidR="00287AC7" w:rsidRPr="003336CA">
        <w:rPr>
          <w:i/>
          <w:iCs/>
          <w:sz w:val="22"/>
          <w:szCs w:val="22"/>
        </w:rPr>
        <w:t>l</w:t>
      </w:r>
      <w:r w:rsidR="000D193A" w:rsidRPr="003336CA">
        <w:rPr>
          <w:i/>
          <w:iCs/>
          <w:sz w:val="22"/>
          <w:szCs w:val="22"/>
        </w:rPr>
        <w:t>’azione di semplificazione e modernizzazione dell’ordinamento di settore</w:t>
      </w:r>
      <w:r w:rsidR="00375700" w:rsidRPr="003336CA">
        <w:rPr>
          <w:i/>
          <w:iCs/>
          <w:sz w:val="22"/>
          <w:szCs w:val="22"/>
        </w:rPr>
        <w:t xml:space="preserve"> </w:t>
      </w:r>
      <w:r w:rsidR="000C5B50" w:rsidRPr="003336CA">
        <w:rPr>
          <w:i/>
          <w:iCs/>
          <w:sz w:val="22"/>
          <w:szCs w:val="22"/>
        </w:rPr>
        <w:t xml:space="preserve">per </w:t>
      </w:r>
      <w:r w:rsidR="00D259E5" w:rsidRPr="003336CA">
        <w:rPr>
          <w:i/>
          <w:iCs/>
          <w:sz w:val="22"/>
          <w:szCs w:val="22"/>
        </w:rPr>
        <w:t xml:space="preserve">contribuire a </w:t>
      </w:r>
      <w:r w:rsidR="005F2DED" w:rsidRPr="003336CA">
        <w:rPr>
          <w:i/>
          <w:iCs/>
          <w:sz w:val="22"/>
          <w:szCs w:val="22"/>
        </w:rPr>
        <w:t xml:space="preserve">migliorare </w:t>
      </w:r>
      <w:r w:rsidR="00F346C0" w:rsidRPr="003336CA">
        <w:rPr>
          <w:i/>
          <w:iCs/>
          <w:sz w:val="22"/>
          <w:szCs w:val="22"/>
        </w:rPr>
        <w:t>la competitività dell’industria marittima italiana</w:t>
      </w:r>
      <w:r w:rsidR="000D193A" w:rsidRPr="003336CA">
        <w:rPr>
          <w:i/>
          <w:iCs/>
          <w:sz w:val="22"/>
          <w:szCs w:val="22"/>
        </w:rPr>
        <w:t xml:space="preserve"> nel mondo</w:t>
      </w:r>
      <w:r w:rsidR="00D259E5" w:rsidRPr="003336CA">
        <w:rPr>
          <w:sz w:val="22"/>
          <w:szCs w:val="22"/>
        </w:rPr>
        <w:t>”</w:t>
      </w:r>
      <w:r w:rsidR="00BF619E" w:rsidRPr="003336CA">
        <w:rPr>
          <w:sz w:val="22"/>
          <w:szCs w:val="22"/>
        </w:rPr>
        <w:t xml:space="preserve">. </w:t>
      </w:r>
    </w:p>
    <w:p w14:paraId="111D1B41" w14:textId="465806B8" w:rsidR="005F4C22" w:rsidRPr="003336CA" w:rsidRDefault="00BF619E" w:rsidP="003336CA">
      <w:pPr>
        <w:spacing w:line="240" w:lineRule="auto"/>
        <w:jc w:val="both"/>
        <w:rPr>
          <w:sz w:val="22"/>
          <w:szCs w:val="22"/>
        </w:rPr>
      </w:pPr>
      <w:r w:rsidRPr="003336CA">
        <w:rPr>
          <w:sz w:val="22"/>
          <w:szCs w:val="22"/>
        </w:rPr>
        <w:t xml:space="preserve">A tal fine Confitarma auspica, tra gli altri provvedimenti necessari, </w:t>
      </w:r>
      <w:r w:rsidR="003A2505" w:rsidRPr="003336CA">
        <w:rPr>
          <w:sz w:val="22"/>
          <w:szCs w:val="22"/>
        </w:rPr>
        <w:t xml:space="preserve">la </w:t>
      </w:r>
      <w:r w:rsidR="00445CF6" w:rsidRPr="003336CA">
        <w:rPr>
          <w:sz w:val="22"/>
          <w:szCs w:val="22"/>
        </w:rPr>
        <w:t xml:space="preserve">completa </w:t>
      </w:r>
      <w:r w:rsidR="003A2505" w:rsidRPr="003336CA">
        <w:rPr>
          <w:sz w:val="22"/>
          <w:szCs w:val="22"/>
        </w:rPr>
        <w:t>semplificazione delle procedure di cancellazione delle navi dal registro</w:t>
      </w:r>
      <w:r w:rsidR="005A275F" w:rsidRPr="003336CA">
        <w:rPr>
          <w:sz w:val="22"/>
          <w:szCs w:val="22"/>
        </w:rPr>
        <w:t xml:space="preserve">, </w:t>
      </w:r>
      <w:r w:rsidR="00D32E10" w:rsidRPr="003336CA">
        <w:rPr>
          <w:sz w:val="22"/>
          <w:szCs w:val="22"/>
        </w:rPr>
        <w:t xml:space="preserve">di </w:t>
      </w:r>
      <w:r w:rsidR="003A2505" w:rsidRPr="003336CA">
        <w:rPr>
          <w:sz w:val="22"/>
          <w:szCs w:val="22"/>
        </w:rPr>
        <w:t>dismissione della bandiera</w:t>
      </w:r>
      <w:r w:rsidR="005F2DED" w:rsidRPr="003336CA">
        <w:rPr>
          <w:sz w:val="22"/>
          <w:szCs w:val="22"/>
        </w:rPr>
        <w:t>,</w:t>
      </w:r>
      <w:r w:rsidR="003A2505" w:rsidRPr="003336CA">
        <w:rPr>
          <w:sz w:val="22"/>
          <w:szCs w:val="22"/>
        </w:rPr>
        <w:t xml:space="preserve"> alcuni </w:t>
      </w:r>
      <w:r w:rsidR="002366A5" w:rsidRPr="003336CA">
        <w:rPr>
          <w:sz w:val="22"/>
          <w:szCs w:val="22"/>
        </w:rPr>
        <w:t xml:space="preserve">ulteriori </w:t>
      </w:r>
      <w:r w:rsidR="003A2505" w:rsidRPr="003336CA">
        <w:rPr>
          <w:sz w:val="22"/>
          <w:szCs w:val="22"/>
        </w:rPr>
        <w:t xml:space="preserve">interventi </w:t>
      </w:r>
      <w:r w:rsidR="001B3C83" w:rsidRPr="003336CA">
        <w:rPr>
          <w:sz w:val="22"/>
          <w:szCs w:val="22"/>
        </w:rPr>
        <w:t>relativi al regime fiscale applicabile ai marittimi (IRPEF)</w:t>
      </w:r>
      <w:r w:rsidR="00B46A09" w:rsidRPr="003336CA">
        <w:rPr>
          <w:sz w:val="22"/>
          <w:szCs w:val="22"/>
        </w:rPr>
        <w:t>,</w:t>
      </w:r>
      <w:r w:rsidR="0066237B" w:rsidRPr="003336CA">
        <w:rPr>
          <w:sz w:val="22"/>
          <w:szCs w:val="22"/>
        </w:rPr>
        <w:t xml:space="preserve"> </w:t>
      </w:r>
      <w:r w:rsidR="005F2DED" w:rsidRPr="003336CA">
        <w:rPr>
          <w:sz w:val="22"/>
          <w:szCs w:val="22"/>
        </w:rPr>
        <w:t xml:space="preserve"> </w:t>
      </w:r>
      <w:r w:rsidR="002935F0" w:rsidRPr="003336CA">
        <w:rPr>
          <w:sz w:val="22"/>
          <w:szCs w:val="22"/>
        </w:rPr>
        <w:t xml:space="preserve"> </w:t>
      </w:r>
      <w:r w:rsidR="0066237B" w:rsidRPr="003336CA">
        <w:rPr>
          <w:sz w:val="22"/>
          <w:szCs w:val="22"/>
        </w:rPr>
        <w:t xml:space="preserve">all’inapplicabilità ai contratti di arruolamento dell’addizionale </w:t>
      </w:r>
      <w:proofErr w:type="spellStart"/>
      <w:r w:rsidR="0066237B" w:rsidRPr="003336CA">
        <w:rPr>
          <w:sz w:val="22"/>
          <w:szCs w:val="22"/>
        </w:rPr>
        <w:t>NASpI</w:t>
      </w:r>
      <w:proofErr w:type="spellEnd"/>
      <w:r w:rsidR="005C2E72" w:rsidRPr="003336CA">
        <w:rPr>
          <w:sz w:val="22"/>
          <w:szCs w:val="22"/>
        </w:rPr>
        <w:t xml:space="preserve"> </w:t>
      </w:r>
      <w:r w:rsidR="0004470D" w:rsidRPr="003336CA">
        <w:rPr>
          <w:sz w:val="22"/>
          <w:szCs w:val="22"/>
        </w:rPr>
        <w:t xml:space="preserve">e </w:t>
      </w:r>
      <w:r w:rsidR="002935F0" w:rsidRPr="003336CA">
        <w:rPr>
          <w:sz w:val="22"/>
          <w:szCs w:val="22"/>
        </w:rPr>
        <w:t xml:space="preserve">il completamento </w:t>
      </w:r>
      <w:r w:rsidR="0050042E" w:rsidRPr="003336CA">
        <w:rPr>
          <w:sz w:val="22"/>
          <w:szCs w:val="22"/>
        </w:rPr>
        <w:t xml:space="preserve">della modernizzazione delle norme relative alla sorveglianza sugli apparati radioelettrici di bordo, </w:t>
      </w:r>
      <w:r w:rsidR="00901303" w:rsidRPr="003336CA">
        <w:rPr>
          <w:sz w:val="22"/>
          <w:szCs w:val="22"/>
        </w:rPr>
        <w:t xml:space="preserve">parzialmente </w:t>
      </w:r>
      <w:r w:rsidR="0050042E" w:rsidRPr="003336CA">
        <w:rPr>
          <w:sz w:val="22"/>
          <w:szCs w:val="22"/>
        </w:rPr>
        <w:t>attuata</w:t>
      </w:r>
      <w:r w:rsidR="001E6AE3" w:rsidRPr="003336CA">
        <w:rPr>
          <w:sz w:val="22"/>
          <w:szCs w:val="22"/>
        </w:rPr>
        <w:t xml:space="preserve"> dal DDL appena approvato.</w:t>
      </w:r>
      <w:r w:rsidR="005F2DED" w:rsidRPr="003336CA">
        <w:rPr>
          <w:sz w:val="22"/>
          <w:szCs w:val="22"/>
        </w:rPr>
        <w:t xml:space="preserve"> Da non dimenticare, inoltre, la necessità</w:t>
      </w:r>
      <w:r w:rsidR="00A5116E" w:rsidRPr="003336CA">
        <w:rPr>
          <w:sz w:val="22"/>
          <w:szCs w:val="22"/>
        </w:rPr>
        <w:t>, da tempo evidenziata da Confitarma assieme alle Organizzazioni sindacali,</w:t>
      </w:r>
      <w:r w:rsidR="005F2DED" w:rsidRPr="003336CA">
        <w:rPr>
          <w:sz w:val="22"/>
          <w:szCs w:val="22"/>
        </w:rPr>
        <w:t xml:space="preserve"> di intervenire</w:t>
      </w:r>
      <w:r w:rsidR="0074067E" w:rsidRPr="003336CA">
        <w:rPr>
          <w:sz w:val="22"/>
          <w:szCs w:val="22"/>
        </w:rPr>
        <w:t xml:space="preserve"> per </w:t>
      </w:r>
      <w:r w:rsidR="00D42ED0" w:rsidRPr="003336CA">
        <w:rPr>
          <w:sz w:val="22"/>
          <w:szCs w:val="22"/>
        </w:rPr>
        <w:t xml:space="preserve">abbattere le barriere di ingresso </w:t>
      </w:r>
      <w:r w:rsidR="0074067E" w:rsidRPr="003336CA">
        <w:rPr>
          <w:sz w:val="22"/>
          <w:szCs w:val="22"/>
        </w:rPr>
        <w:t xml:space="preserve">alle professioni </w:t>
      </w:r>
      <w:r w:rsidR="00D42ED0" w:rsidRPr="003336CA">
        <w:rPr>
          <w:sz w:val="22"/>
          <w:szCs w:val="22"/>
        </w:rPr>
        <w:t>del mare, semplificandone i requisiti di accesso</w:t>
      </w:r>
      <w:r w:rsidR="00C325A9" w:rsidRPr="003336CA">
        <w:rPr>
          <w:sz w:val="22"/>
          <w:szCs w:val="22"/>
        </w:rPr>
        <w:t>,</w:t>
      </w:r>
      <w:r w:rsidR="00FC252A" w:rsidRPr="003336CA">
        <w:rPr>
          <w:sz w:val="22"/>
          <w:szCs w:val="22"/>
        </w:rPr>
        <w:t xml:space="preserve"> </w:t>
      </w:r>
      <w:r w:rsidR="00F7205D" w:rsidRPr="003336CA">
        <w:rPr>
          <w:sz w:val="22"/>
          <w:szCs w:val="22"/>
        </w:rPr>
        <w:t xml:space="preserve">al fine di </w:t>
      </w:r>
      <w:r w:rsidR="00FC252A" w:rsidRPr="003336CA">
        <w:rPr>
          <w:sz w:val="22"/>
          <w:szCs w:val="22"/>
        </w:rPr>
        <w:t>favorire</w:t>
      </w:r>
      <w:r w:rsidR="00F7205D" w:rsidRPr="003336CA">
        <w:rPr>
          <w:sz w:val="22"/>
          <w:szCs w:val="22"/>
        </w:rPr>
        <w:t xml:space="preserve"> la crescita di</w:t>
      </w:r>
      <w:r w:rsidR="00E71375" w:rsidRPr="003336CA">
        <w:rPr>
          <w:sz w:val="22"/>
          <w:szCs w:val="22"/>
        </w:rPr>
        <w:t xml:space="preserve"> nuova </w:t>
      </w:r>
      <w:r w:rsidR="00F7205D" w:rsidRPr="003336CA">
        <w:rPr>
          <w:sz w:val="22"/>
          <w:szCs w:val="22"/>
        </w:rPr>
        <w:t xml:space="preserve">e stabile </w:t>
      </w:r>
      <w:r w:rsidR="00FC252A" w:rsidRPr="003336CA">
        <w:rPr>
          <w:sz w:val="22"/>
          <w:szCs w:val="22"/>
        </w:rPr>
        <w:t>occupazione</w:t>
      </w:r>
      <w:r w:rsidR="00F7205D" w:rsidRPr="003336CA">
        <w:rPr>
          <w:sz w:val="22"/>
          <w:szCs w:val="22"/>
        </w:rPr>
        <w:t xml:space="preserve"> marittima</w:t>
      </w:r>
      <w:r w:rsidR="00FC252A" w:rsidRPr="003336CA">
        <w:rPr>
          <w:sz w:val="22"/>
          <w:szCs w:val="22"/>
        </w:rPr>
        <w:t xml:space="preserve"> italiana</w:t>
      </w:r>
      <w:r w:rsidR="00F7205D" w:rsidRPr="003336CA">
        <w:rPr>
          <w:sz w:val="22"/>
          <w:szCs w:val="22"/>
        </w:rPr>
        <w:t>.</w:t>
      </w:r>
    </w:p>
    <w:p w14:paraId="24AB96E7" w14:textId="6CB88DCA" w:rsidR="00447A71" w:rsidRPr="003336CA" w:rsidRDefault="00835B45" w:rsidP="003336CA">
      <w:pPr>
        <w:spacing w:line="240" w:lineRule="auto"/>
        <w:jc w:val="both"/>
        <w:rPr>
          <w:i/>
          <w:iCs/>
          <w:sz w:val="22"/>
          <w:szCs w:val="22"/>
        </w:rPr>
      </w:pPr>
      <w:r w:rsidRPr="003336CA">
        <w:rPr>
          <w:i/>
          <w:iCs/>
          <w:sz w:val="22"/>
          <w:szCs w:val="22"/>
        </w:rPr>
        <w:t>"Un vivo apprezzamento</w:t>
      </w:r>
      <w:r w:rsidRPr="003336CA">
        <w:rPr>
          <w:sz w:val="22"/>
          <w:szCs w:val="22"/>
        </w:rPr>
        <w:t xml:space="preserve"> - conclude il </w:t>
      </w:r>
      <w:r w:rsidR="000F39F7" w:rsidRPr="003336CA">
        <w:rPr>
          <w:sz w:val="22"/>
          <w:szCs w:val="22"/>
        </w:rPr>
        <w:t>P</w:t>
      </w:r>
      <w:r w:rsidRPr="003336CA">
        <w:rPr>
          <w:sz w:val="22"/>
          <w:szCs w:val="22"/>
        </w:rPr>
        <w:t xml:space="preserve">residente Zanetti - </w:t>
      </w:r>
      <w:r w:rsidRPr="003336CA">
        <w:rPr>
          <w:i/>
          <w:iCs/>
          <w:sz w:val="22"/>
          <w:szCs w:val="22"/>
        </w:rPr>
        <w:t xml:space="preserve">va alla Relatrice Sen. Petrucci che ha coordinato con </w:t>
      </w:r>
      <w:r w:rsidR="00B457C4" w:rsidRPr="003336CA">
        <w:rPr>
          <w:i/>
          <w:iCs/>
          <w:sz w:val="22"/>
          <w:szCs w:val="22"/>
        </w:rPr>
        <w:t>competenza</w:t>
      </w:r>
      <w:r w:rsidRPr="003336CA">
        <w:rPr>
          <w:i/>
          <w:iCs/>
          <w:sz w:val="22"/>
          <w:szCs w:val="22"/>
        </w:rPr>
        <w:t xml:space="preserve"> e passione</w:t>
      </w:r>
      <w:r w:rsidR="00A164A9" w:rsidRPr="003336CA">
        <w:rPr>
          <w:i/>
          <w:iCs/>
          <w:sz w:val="22"/>
          <w:szCs w:val="22"/>
        </w:rPr>
        <w:t>,</w:t>
      </w:r>
      <w:r w:rsidRPr="003336CA">
        <w:rPr>
          <w:i/>
          <w:iCs/>
          <w:sz w:val="22"/>
          <w:szCs w:val="22"/>
        </w:rPr>
        <w:t xml:space="preserve"> </w:t>
      </w:r>
      <w:r w:rsidR="00A164A9" w:rsidRPr="003336CA">
        <w:rPr>
          <w:i/>
          <w:iCs/>
          <w:sz w:val="22"/>
          <w:szCs w:val="22"/>
        </w:rPr>
        <w:t>anche nelle fasi più delicate di composizione del</w:t>
      </w:r>
      <w:r w:rsidR="00B457C4" w:rsidRPr="003336CA">
        <w:rPr>
          <w:i/>
          <w:iCs/>
          <w:sz w:val="22"/>
          <w:szCs w:val="22"/>
        </w:rPr>
        <w:t>l</w:t>
      </w:r>
      <w:r w:rsidR="00A164A9" w:rsidRPr="003336CA">
        <w:rPr>
          <w:i/>
          <w:iCs/>
          <w:sz w:val="22"/>
          <w:szCs w:val="22"/>
        </w:rPr>
        <w:t xml:space="preserve">e </w:t>
      </w:r>
      <w:r w:rsidR="005F2DED" w:rsidRPr="003336CA">
        <w:rPr>
          <w:i/>
          <w:iCs/>
          <w:sz w:val="22"/>
          <w:szCs w:val="22"/>
        </w:rPr>
        <w:t xml:space="preserve">varie </w:t>
      </w:r>
      <w:r w:rsidR="00A164A9" w:rsidRPr="003336CA">
        <w:rPr>
          <w:i/>
          <w:iCs/>
          <w:sz w:val="22"/>
          <w:szCs w:val="22"/>
        </w:rPr>
        <w:t>istanze</w:t>
      </w:r>
      <w:r w:rsidR="00B457C4" w:rsidRPr="003336CA">
        <w:rPr>
          <w:i/>
          <w:iCs/>
          <w:sz w:val="22"/>
          <w:szCs w:val="22"/>
        </w:rPr>
        <w:t xml:space="preserve"> promosse</w:t>
      </w:r>
      <w:r w:rsidR="00A164A9" w:rsidRPr="003336CA">
        <w:rPr>
          <w:i/>
          <w:iCs/>
          <w:sz w:val="22"/>
          <w:szCs w:val="22"/>
        </w:rPr>
        <w:t xml:space="preserve">, </w:t>
      </w:r>
      <w:r w:rsidRPr="003336CA">
        <w:rPr>
          <w:i/>
          <w:iCs/>
          <w:sz w:val="22"/>
          <w:szCs w:val="22"/>
        </w:rPr>
        <w:t xml:space="preserve">l'iter del provvedimento, ascoltando e coinvolgendo </w:t>
      </w:r>
      <w:r w:rsidR="005F2DED" w:rsidRPr="003336CA">
        <w:rPr>
          <w:i/>
          <w:iCs/>
          <w:sz w:val="22"/>
          <w:szCs w:val="22"/>
        </w:rPr>
        <w:t>le diverse parti interessate</w:t>
      </w:r>
      <w:r w:rsidRPr="003336CA">
        <w:rPr>
          <w:i/>
          <w:iCs/>
          <w:sz w:val="22"/>
          <w:szCs w:val="22"/>
        </w:rPr>
        <w:t>".</w:t>
      </w:r>
    </w:p>
    <w:sectPr w:rsidR="00447A71" w:rsidRPr="003336CA" w:rsidSect="000673C6">
      <w:headerReference w:type="default" r:id="rId8"/>
      <w:pgSz w:w="11906" w:h="16838"/>
      <w:pgMar w:top="26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0181" w14:textId="77777777" w:rsidR="00E90AA8" w:rsidRDefault="00E90AA8" w:rsidP="00AB39D5">
      <w:pPr>
        <w:spacing w:after="0" w:line="240" w:lineRule="auto"/>
      </w:pPr>
      <w:r>
        <w:separator/>
      </w:r>
    </w:p>
  </w:endnote>
  <w:endnote w:type="continuationSeparator" w:id="0">
    <w:p w14:paraId="38EEEFE2" w14:textId="77777777" w:rsidR="00E90AA8" w:rsidRDefault="00E90AA8" w:rsidP="00AB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4FA1" w14:textId="77777777" w:rsidR="00E90AA8" w:rsidRDefault="00E90AA8" w:rsidP="00AB39D5">
      <w:pPr>
        <w:spacing w:after="0" w:line="240" w:lineRule="auto"/>
      </w:pPr>
      <w:r>
        <w:separator/>
      </w:r>
    </w:p>
  </w:footnote>
  <w:footnote w:type="continuationSeparator" w:id="0">
    <w:p w14:paraId="0C5554E8" w14:textId="77777777" w:rsidR="00E90AA8" w:rsidRDefault="00E90AA8" w:rsidP="00AB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3D06" w14:textId="119D783F" w:rsidR="00BF5568" w:rsidRDefault="00BF5568" w:rsidP="00BF5568">
    <w:pPr>
      <w:pStyle w:val="Intestazione"/>
      <w:jc w:val="center"/>
    </w:pPr>
    <w:r>
      <w:rPr>
        <w:rFonts w:ascii="Helvetica" w:hAnsi="Helvetica"/>
        <w:noProof/>
      </w:rPr>
      <w:drawing>
        <wp:inline distT="0" distB="0" distL="0" distR="0" wp14:anchorId="611AC235" wp14:editId="3CBB6C7A">
          <wp:extent cx="1382575" cy="1021080"/>
          <wp:effectExtent l="0" t="0" r="0" b="0"/>
          <wp:docPr id="921307508" name="Immagine 1" descr="Immagine che contiene Carattere, logo,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74003" name="Immagine 1" descr="Immagine che contiene Carattere, logo, testo,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575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711"/>
    <w:multiLevelType w:val="multilevel"/>
    <w:tmpl w:val="363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D5"/>
    <w:rsid w:val="00033673"/>
    <w:rsid w:val="0004470D"/>
    <w:rsid w:val="000673C6"/>
    <w:rsid w:val="00067CBA"/>
    <w:rsid w:val="000832CA"/>
    <w:rsid w:val="00086414"/>
    <w:rsid w:val="000B1019"/>
    <w:rsid w:val="000C5B50"/>
    <w:rsid w:val="000D193A"/>
    <w:rsid w:val="000E16FA"/>
    <w:rsid w:val="000F39F7"/>
    <w:rsid w:val="0013644D"/>
    <w:rsid w:val="001B3C83"/>
    <w:rsid w:val="001E06DC"/>
    <w:rsid w:val="001E6AE3"/>
    <w:rsid w:val="002366A5"/>
    <w:rsid w:val="00287AC7"/>
    <w:rsid w:val="002935F0"/>
    <w:rsid w:val="002D1646"/>
    <w:rsid w:val="002E2C1F"/>
    <w:rsid w:val="003053A5"/>
    <w:rsid w:val="00311CC0"/>
    <w:rsid w:val="00320386"/>
    <w:rsid w:val="00325050"/>
    <w:rsid w:val="003336CA"/>
    <w:rsid w:val="0034600D"/>
    <w:rsid w:val="00375700"/>
    <w:rsid w:val="003A0973"/>
    <w:rsid w:val="003A2505"/>
    <w:rsid w:val="003C1977"/>
    <w:rsid w:val="003E3E6E"/>
    <w:rsid w:val="00445CF6"/>
    <w:rsid w:val="00447A71"/>
    <w:rsid w:val="004B49A6"/>
    <w:rsid w:val="004B4D5C"/>
    <w:rsid w:val="004D21A0"/>
    <w:rsid w:val="0050042E"/>
    <w:rsid w:val="00502822"/>
    <w:rsid w:val="00511866"/>
    <w:rsid w:val="00525568"/>
    <w:rsid w:val="00525819"/>
    <w:rsid w:val="0055569D"/>
    <w:rsid w:val="0057347B"/>
    <w:rsid w:val="005841B9"/>
    <w:rsid w:val="00585066"/>
    <w:rsid w:val="005A275F"/>
    <w:rsid w:val="005B006F"/>
    <w:rsid w:val="005B0FD0"/>
    <w:rsid w:val="005C2E72"/>
    <w:rsid w:val="005C42E5"/>
    <w:rsid w:val="005C65E4"/>
    <w:rsid w:val="005F2DED"/>
    <w:rsid w:val="005F4C22"/>
    <w:rsid w:val="005F7DE6"/>
    <w:rsid w:val="00660B2E"/>
    <w:rsid w:val="0066237B"/>
    <w:rsid w:val="0067134C"/>
    <w:rsid w:val="00677D85"/>
    <w:rsid w:val="006A2B2A"/>
    <w:rsid w:val="006A5F22"/>
    <w:rsid w:val="006A7545"/>
    <w:rsid w:val="006B7840"/>
    <w:rsid w:val="006C5681"/>
    <w:rsid w:val="006D2625"/>
    <w:rsid w:val="006D439E"/>
    <w:rsid w:val="006E69DA"/>
    <w:rsid w:val="0074067E"/>
    <w:rsid w:val="007B088B"/>
    <w:rsid w:val="007B2E45"/>
    <w:rsid w:val="00826E7E"/>
    <w:rsid w:val="00835B45"/>
    <w:rsid w:val="0088082F"/>
    <w:rsid w:val="008C01D5"/>
    <w:rsid w:val="00901303"/>
    <w:rsid w:val="0092541F"/>
    <w:rsid w:val="009652C4"/>
    <w:rsid w:val="00974E4F"/>
    <w:rsid w:val="00982083"/>
    <w:rsid w:val="00A164A9"/>
    <w:rsid w:val="00A40014"/>
    <w:rsid w:val="00A5116E"/>
    <w:rsid w:val="00A56CC9"/>
    <w:rsid w:val="00A970F8"/>
    <w:rsid w:val="00AB39D5"/>
    <w:rsid w:val="00AE1163"/>
    <w:rsid w:val="00AF5943"/>
    <w:rsid w:val="00B10524"/>
    <w:rsid w:val="00B457C4"/>
    <w:rsid w:val="00B46A09"/>
    <w:rsid w:val="00B71229"/>
    <w:rsid w:val="00B7462E"/>
    <w:rsid w:val="00B77910"/>
    <w:rsid w:val="00B973BE"/>
    <w:rsid w:val="00BB261F"/>
    <w:rsid w:val="00BB7208"/>
    <w:rsid w:val="00BC39C3"/>
    <w:rsid w:val="00BC7BC4"/>
    <w:rsid w:val="00BF5568"/>
    <w:rsid w:val="00BF619E"/>
    <w:rsid w:val="00C269E5"/>
    <w:rsid w:val="00C325A9"/>
    <w:rsid w:val="00C4561D"/>
    <w:rsid w:val="00C70EF3"/>
    <w:rsid w:val="00C71375"/>
    <w:rsid w:val="00CF01FB"/>
    <w:rsid w:val="00D251C4"/>
    <w:rsid w:val="00D259E5"/>
    <w:rsid w:val="00D27F6E"/>
    <w:rsid w:val="00D32E10"/>
    <w:rsid w:val="00D42ED0"/>
    <w:rsid w:val="00D438AF"/>
    <w:rsid w:val="00D864AF"/>
    <w:rsid w:val="00DB31C4"/>
    <w:rsid w:val="00E17CD7"/>
    <w:rsid w:val="00E2145E"/>
    <w:rsid w:val="00E36BB1"/>
    <w:rsid w:val="00E41610"/>
    <w:rsid w:val="00E47371"/>
    <w:rsid w:val="00E62AA3"/>
    <w:rsid w:val="00E71375"/>
    <w:rsid w:val="00E90AA8"/>
    <w:rsid w:val="00EC4A9C"/>
    <w:rsid w:val="00F05CD0"/>
    <w:rsid w:val="00F346C0"/>
    <w:rsid w:val="00F7205D"/>
    <w:rsid w:val="00F724B0"/>
    <w:rsid w:val="00F82458"/>
    <w:rsid w:val="00F83060"/>
    <w:rsid w:val="00F933C4"/>
    <w:rsid w:val="00FC252A"/>
    <w:rsid w:val="00FD1E2E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58C6F"/>
  <w15:chartTrackingRefBased/>
  <w15:docId w15:val="{76ED7FF8-A313-4F2F-93A0-D9A44F7F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39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39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39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39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39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39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39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39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39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39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39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39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39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39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39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39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39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39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39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39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39D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B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D5"/>
  </w:style>
  <w:style w:type="paragraph" w:styleId="Pidipagina">
    <w:name w:val="footer"/>
    <w:basedOn w:val="Normale"/>
    <w:link w:val="PidipaginaCarattere"/>
    <w:uiPriority w:val="99"/>
    <w:unhideWhenUsed/>
    <w:rsid w:val="00AB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9D5"/>
  </w:style>
  <w:style w:type="paragraph" w:styleId="Revisione">
    <w:name w:val="Revision"/>
    <w:hidden/>
    <w:uiPriority w:val="99"/>
    <w:semiHidden/>
    <w:rsid w:val="00D27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3FFB-696A-414C-9803-B1773725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Pellizzari</dc:creator>
  <cp:keywords/>
  <dc:description/>
  <cp:lastModifiedBy>Canali Aperti</cp:lastModifiedBy>
  <cp:revision>4</cp:revision>
  <dcterms:created xsi:type="dcterms:W3CDTF">2026-04-30T12:37:00Z</dcterms:created>
  <dcterms:modified xsi:type="dcterms:W3CDTF">2026-04-30T15:20:00Z</dcterms:modified>
</cp:coreProperties>
</file>